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5F" w:rsidRPr="00B21C5F" w:rsidRDefault="00B21C5F" w:rsidP="00B21C5F">
      <w:pPr>
        <w:keepNext/>
        <w:keepLines/>
        <w:jc w:val="center"/>
        <w:outlineLvl w:val="0"/>
        <w:rPr>
          <w:rFonts w:eastAsia="方正大标宋简体"/>
          <w:bCs/>
          <w:kern w:val="44"/>
          <w:sz w:val="44"/>
          <w:szCs w:val="44"/>
          <w:lang w:val="x-none" w:eastAsia="x-none"/>
        </w:rPr>
      </w:pPr>
      <w:bookmarkStart w:id="0" w:name="_Toc494103743"/>
      <w:bookmarkStart w:id="1" w:name="_Toc495064908"/>
      <w:bookmarkStart w:id="2" w:name="_Toc495065209"/>
      <w:bookmarkStart w:id="3" w:name="_Toc495065441"/>
      <w:bookmarkStart w:id="4" w:name="_Toc495066333"/>
      <w:bookmarkStart w:id="5" w:name="_Toc495066847"/>
      <w:proofErr w:type="spellStart"/>
      <w:r w:rsidRPr="00B21C5F">
        <w:rPr>
          <w:rFonts w:eastAsia="方正大标宋简体"/>
          <w:bCs/>
          <w:kern w:val="44"/>
          <w:sz w:val="44"/>
          <w:szCs w:val="44"/>
          <w:lang w:val="x-none" w:eastAsia="x-none"/>
        </w:rPr>
        <w:t>河北农业大学</w:t>
      </w:r>
      <w:bookmarkStart w:id="6" w:name="_Toc110525102"/>
      <w:bookmarkStart w:id="7" w:name="_Toc110589105"/>
      <w:bookmarkStart w:id="8" w:name="_Toc111382396"/>
      <w:bookmarkStart w:id="9" w:name="_Toc113791863"/>
      <w:bookmarkStart w:id="10" w:name="_Toc114487782"/>
      <w:bookmarkStart w:id="11" w:name="_Toc115252652"/>
      <w:r w:rsidRPr="00B21C5F">
        <w:rPr>
          <w:rFonts w:eastAsia="方正大标宋简体"/>
          <w:bCs/>
          <w:kern w:val="44"/>
          <w:sz w:val="44"/>
          <w:szCs w:val="44"/>
          <w:lang w:val="x-none" w:eastAsia="x-none"/>
        </w:rPr>
        <w:t>本科实习</w:t>
      </w:r>
      <w:r w:rsidRPr="00B21C5F">
        <w:rPr>
          <w:rFonts w:eastAsia="方正大标宋简体" w:hint="eastAsia"/>
          <w:bCs/>
          <w:kern w:val="44"/>
          <w:sz w:val="44"/>
          <w:szCs w:val="44"/>
          <w:lang w:val="x-none" w:eastAsia="x-none"/>
        </w:rPr>
        <w:t>教学</w:t>
      </w:r>
      <w:r w:rsidRPr="00B21C5F">
        <w:rPr>
          <w:rFonts w:eastAsia="方正大标宋简体"/>
          <w:bCs/>
          <w:kern w:val="44"/>
          <w:sz w:val="44"/>
          <w:szCs w:val="44"/>
          <w:lang w:val="x-none" w:eastAsia="x-none"/>
        </w:rPr>
        <w:t>管理规定</w:t>
      </w:r>
      <w:bookmarkEnd w:id="0"/>
      <w:bookmarkEnd w:id="1"/>
      <w:bookmarkEnd w:id="2"/>
      <w:bookmarkEnd w:id="3"/>
      <w:bookmarkEnd w:id="4"/>
      <w:bookmarkEnd w:id="5"/>
      <w:bookmarkEnd w:id="6"/>
      <w:bookmarkEnd w:id="7"/>
      <w:bookmarkEnd w:id="8"/>
      <w:bookmarkEnd w:id="9"/>
      <w:bookmarkEnd w:id="10"/>
      <w:bookmarkEnd w:id="11"/>
      <w:proofErr w:type="spellEnd"/>
    </w:p>
    <w:p w:rsidR="00B21C5F" w:rsidRPr="00B21C5F" w:rsidRDefault="00B21C5F" w:rsidP="00B21C5F">
      <w:pPr>
        <w:spacing w:line="312" w:lineRule="auto"/>
        <w:jc w:val="center"/>
        <w:outlineLvl w:val="1"/>
        <w:rPr>
          <w:rFonts w:eastAsia="仿宋_GB2312" w:hint="eastAsia"/>
          <w:bCs/>
          <w:kern w:val="28"/>
          <w:szCs w:val="32"/>
          <w:lang w:val="x-none"/>
        </w:rPr>
      </w:pPr>
      <w:bookmarkStart w:id="12" w:name="_Toc495064909"/>
      <w:bookmarkStart w:id="13" w:name="_Toc495065210"/>
      <w:bookmarkStart w:id="14" w:name="_Toc495065442"/>
      <w:r w:rsidRPr="00B21C5F">
        <w:rPr>
          <w:rFonts w:ascii="宋体" w:hAnsi="宋体" w:hint="eastAsia"/>
          <w:bCs/>
          <w:kern w:val="28"/>
          <w:szCs w:val="32"/>
          <w:lang w:val="x-none" w:eastAsia="x-none"/>
        </w:rPr>
        <w:t>校教字〔2016〕7号</w:t>
      </w:r>
      <w:bookmarkEnd w:id="12"/>
      <w:bookmarkEnd w:id="13"/>
      <w:bookmarkEnd w:id="14"/>
    </w:p>
    <w:p w:rsidR="00B21C5F" w:rsidRPr="00B21C5F" w:rsidRDefault="00B21C5F" w:rsidP="00B21C5F">
      <w:pPr>
        <w:rPr>
          <w:lang w:val="x-none"/>
        </w:rPr>
      </w:pPr>
    </w:p>
    <w:p w:rsidR="00B21C5F" w:rsidRPr="00B21C5F" w:rsidRDefault="00B21C5F" w:rsidP="00B21C5F">
      <w:pPr>
        <w:keepNext/>
        <w:keepLines/>
        <w:spacing w:before="260" w:after="260" w:line="360" w:lineRule="exact"/>
        <w:jc w:val="center"/>
        <w:outlineLvl w:val="1"/>
        <w:rPr>
          <w:rFonts w:ascii="黑体" w:eastAsia="黑体" w:hAnsi="宋体"/>
          <w:bCs/>
          <w:sz w:val="30"/>
          <w:szCs w:val="32"/>
          <w:lang w:val="x-none" w:eastAsia="x-none"/>
        </w:rPr>
      </w:pPr>
      <w:bookmarkStart w:id="15" w:name="_Toc495064910"/>
      <w:bookmarkStart w:id="16" w:name="_Toc495065211"/>
      <w:bookmarkStart w:id="17" w:name="_Toc495065443"/>
      <w:proofErr w:type="spellStart"/>
      <w:r w:rsidRPr="00B21C5F">
        <w:rPr>
          <w:rFonts w:ascii="黑体" w:eastAsia="黑体" w:hAnsi="宋体" w:hint="eastAsia"/>
          <w:bCs/>
          <w:sz w:val="30"/>
          <w:szCs w:val="32"/>
          <w:lang w:val="x-none" w:eastAsia="x-none"/>
        </w:rPr>
        <w:t>一、总</w:t>
      </w:r>
      <w:proofErr w:type="spellEnd"/>
      <w:r w:rsidRPr="00B21C5F">
        <w:rPr>
          <w:rFonts w:ascii="黑体" w:eastAsia="黑体" w:hAnsi="宋体" w:hint="eastAsia"/>
          <w:bCs/>
          <w:sz w:val="30"/>
          <w:szCs w:val="32"/>
          <w:lang w:val="x-none"/>
        </w:rPr>
        <w:t xml:space="preserve">  </w:t>
      </w:r>
      <w:r w:rsidRPr="00B21C5F">
        <w:rPr>
          <w:rFonts w:ascii="黑体" w:eastAsia="黑体" w:hAnsi="宋体" w:hint="eastAsia"/>
          <w:bCs/>
          <w:sz w:val="30"/>
          <w:szCs w:val="32"/>
          <w:lang w:val="x-none" w:eastAsia="x-none"/>
        </w:rPr>
        <w:t>则</w:t>
      </w:r>
      <w:bookmarkEnd w:id="15"/>
      <w:bookmarkEnd w:id="16"/>
      <w:bookmarkEnd w:id="17"/>
    </w:p>
    <w:p w:rsidR="00B21C5F" w:rsidRPr="00B21C5F" w:rsidRDefault="00B21C5F" w:rsidP="00B21C5F">
      <w:pPr>
        <w:snapToGrid w:val="0"/>
        <w:spacing w:line="360" w:lineRule="exact"/>
        <w:ind w:firstLineChars="200" w:firstLine="446"/>
        <w:rPr>
          <w:rFonts w:ascii="宋体" w:hAnsi="宋体" w:cs="宋体"/>
          <w:kern w:val="0"/>
          <w:szCs w:val="21"/>
        </w:rPr>
      </w:pPr>
      <w:r w:rsidRPr="00B21C5F">
        <w:rPr>
          <w:rFonts w:ascii="宋体" w:hAnsi="宋体" w:hint="eastAsia"/>
          <w:b/>
          <w:bCs/>
          <w:spacing w:val="6"/>
          <w:kern w:val="22"/>
          <w:szCs w:val="21"/>
        </w:rPr>
        <w:t xml:space="preserve">第一条 </w:t>
      </w:r>
      <w:r w:rsidRPr="00B21C5F">
        <w:rPr>
          <w:rFonts w:ascii="宋体" w:hAnsi="宋体" w:hint="eastAsia"/>
          <w:bCs/>
          <w:spacing w:val="6"/>
          <w:kern w:val="22"/>
          <w:szCs w:val="21"/>
        </w:rPr>
        <w:t>实习教学是人才培养的重要组成部分，是培养学生分析问题、解决问题和创新创业能力的重要环节。通过实习，可以增强学生对于社会、国情和专业的了解，拓宽学生视野，增强学生的劳动观念和职业道德，激励学生的敬业、创业精神，提高人才培养质量。</w:t>
      </w:r>
      <w:r w:rsidRPr="00B21C5F">
        <w:rPr>
          <w:rFonts w:ascii="宋体" w:hAnsi="宋体" w:cs="宋体" w:hint="eastAsia"/>
          <w:kern w:val="0"/>
          <w:szCs w:val="21"/>
        </w:rPr>
        <w:t>为加强实习教学管理，提高实习教学质量，特制定本管理规定。</w:t>
      </w:r>
    </w:p>
    <w:p w:rsidR="00B21C5F" w:rsidRPr="00B21C5F" w:rsidRDefault="00B21C5F" w:rsidP="00B21C5F">
      <w:pPr>
        <w:snapToGrid w:val="0"/>
        <w:spacing w:line="360" w:lineRule="exact"/>
        <w:ind w:firstLineChars="200" w:firstLine="446"/>
        <w:rPr>
          <w:rFonts w:ascii="宋体" w:hAnsi="宋体"/>
          <w:szCs w:val="21"/>
        </w:rPr>
      </w:pPr>
      <w:r w:rsidRPr="00B21C5F">
        <w:rPr>
          <w:rFonts w:ascii="宋体" w:hAnsi="宋体" w:hint="eastAsia"/>
          <w:b/>
          <w:bCs/>
          <w:spacing w:val="6"/>
          <w:kern w:val="22"/>
          <w:szCs w:val="21"/>
        </w:rPr>
        <w:t xml:space="preserve">第二条 </w:t>
      </w:r>
      <w:r w:rsidRPr="00B21C5F">
        <w:rPr>
          <w:rFonts w:ascii="宋体" w:hAnsi="宋体" w:hint="eastAsia"/>
          <w:bCs/>
          <w:spacing w:val="6"/>
          <w:kern w:val="22"/>
          <w:szCs w:val="21"/>
        </w:rPr>
        <w:t>实习教学</w:t>
      </w:r>
      <w:r w:rsidRPr="00B21C5F">
        <w:rPr>
          <w:rFonts w:ascii="宋体" w:hAnsi="宋体" w:hint="eastAsia"/>
          <w:szCs w:val="21"/>
        </w:rPr>
        <w:t>主要包括</w:t>
      </w:r>
      <w:r w:rsidRPr="00B21C5F">
        <w:rPr>
          <w:rFonts w:ascii="宋体" w:hAnsi="宋体" w:cs="宋体" w:hint="eastAsia"/>
          <w:kern w:val="0"/>
          <w:szCs w:val="21"/>
        </w:rPr>
        <w:t>：认知实习、教学实习、生产实习</w:t>
      </w:r>
      <w:r w:rsidRPr="00B21C5F">
        <w:rPr>
          <w:rFonts w:ascii="宋体" w:hAnsi="宋体" w:hint="eastAsia"/>
          <w:szCs w:val="21"/>
        </w:rPr>
        <w:t>、课程设计、</w:t>
      </w:r>
      <w:r w:rsidRPr="00B21C5F">
        <w:rPr>
          <w:rFonts w:ascii="宋体" w:hAnsi="宋体" w:cs="宋体" w:hint="eastAsia"/>
          <w:kern w:val="0"/>
          <w:szCs w:val="21"/>
        </w:rPr>
        <w:t>毕业实习等</w:t>
      </w:r>
      <w:r w:rsidRPr="00B21C5F">
        <w:rPr>
          <w:rFonts w:ascii="宋体" w:hAnsi="宋体" w:hint="eastAsia"/>
          <w:szCs w:val="21"/>
        </w:rPr>
        <w:t>环节</w:t>
      </w:r>
      <w:r w:rsidRPr="00B21C5F">
        <w:rPr>
          <w:rFonts w:ascii="宋体" w:hAnsi="宋体" w:cs="宋体" w:hint="eastAsia"/>
          <w:kern w:val="0"/>
          <w:szCs w:val="21"/>
        </w:rPr>
        <w:t>。</w:t>
      </w:r>
    </w:p>
    <w:p w:rsidR="00B21C5F" w:rsidRPr="00B21C5F" w:rsidRDefault="00B21C5F" w:rsidP="00B21C5F">
      <w:pPr>
        <w:keepNext/>
        <w:keepLines/>
        <w:spacing w:before="260" w:after="260" w:line="360" w:lineRule="exact"/>
        <w:jc w:val="center"/>
        <w:outlineLvl w:val="1"/>
        <w:rPr>
          <w:rFonts w:ascii="黑体" w:eastAsia="黑体" w:hAnsi="宋体"/>
          <w:bCs/>
          <w:sz w:val="30"/>
          <w:szCs w:val="32"/>
          <w:lang w:val="x-none" w:eastAsia="x-none"/>
        </w:rPr>
      </w:pPr>
      <w:bookmarkStart w:id="18" w:name="_Toc495064911"/>
      <w:bookmarkStart w:id="19" w:name="_Toc495065212"/>
      <w:bookmarkStart w:id="20" w:name="_Toc495065444"/>
      <w:proofErr w:type="spellStart"/>
      <w:r w:rsidRPr="00B21C5F">
        <w:rPr>
          <w:rFonts w:ascii="黑体" w:eastAsia="黑体" w:hAnsi="宋体" w:hint="eastAsia"/>
          <w:bCs/>
          <w:sz w:val="30"/>
          <w:szCs w:val="32"/>
          <w:lang w:val="x-none" w:eastAsia="x-none"/>
        </w:rPr>
        <w:t>二、实习教学的组织与管理</w:t>
      </w:r>
      <w:bookmarkEnd w:id="18"/>
      <w:bookmarkEnd w:id="19"/>
      <w:bookmarkEnd w:id="20"/>
      <w:proofErr w:type="spellEnd"/>
    </w:p>
    <w:p w:rsidR="00B21C5F" w:rsidRPr="00B21C5F" w:rsidRDefault="00B21C5F" w:rsidP="00B21C5F">
      <w:pPr>
        <w:snapToGrid w:val="0"/>
        <w:spacing w:line="360" w:lineRule="exact"/>
        <w:ind w:firstLineChars="200" w:firstLine="422"/>
        <w:rPr>
          <w:rFonts w:ascii="宋体" w:hAnsi="宋体" w:cs="宋体"/>
          <w:kern w:val="0"/>
          <w:szCs w:val="21"/>
        </w:rPr>
      </w:pPr>
      <w:r w:rsidRPr="00B21C5F">
        <w:rPr>
          <w:rFonts w:ascii="宋体" w:hAnsi="宋体" w:cs="宋体" w:hint="eastAsia"/>
          <w:b/>
          <w:kern w:val="0"/>
          <w:szCs w:val="21"/>
        </w:rPr>
        <w:t>第三条</w:t>
      </w:r>
      <w:r w:rsidRPr="00B21C5F">
        <w:rPr>
          <w:rFonts w:ascii="宋体" w:hAnsi="宋体" w:cs="宋体"/>
          <w:b/>
          <w:kern w:val="0"/>
          <w:szCs w:val="21"/>
        </w:rPr>
        <w:t xml:space="preserve"> </w:t>
      </w:r>
      <w:r w:rsidRPr="00B21C5F">
        <w:rPr>
          <w:rFonts w:ascii="宋体" w:hAnsi="宋体" w:cs="宋体" w:hint="eastAsia"/>
          <w:kern w:val="0"/>
          <w:szCs w:val="21"/>
        </w:rPr>
        <w:t>全校本科实习教学在分管教学副校长的统一领导下进行。</w:t>
      </w:r>
    </w:p>
    <w:p w:rsidR="00B21C5F" w:rsidRPr="00B21C5F" w:rsidRDefault="00B21C5F" w:rsidP="00B21C5F">
      <w:pPr>
        <w:snapToGrid w:val="0"/>
        <w:spacing w:line="360" w:lineRule="exact"/>
        <w:ind w:firstLineChars="200" w:firstLine="422"/>
        <w:rPr>
          <w:rFonts w:ascii="宋体" w:hAnsi="宋体" w:cs="宋体"/>
          <w:kern w:val="0"/>
          <w:szCs w:val="21"/>
        </w:rPr>
      </w:pPr>
      <w:r w:rsidRPr="00B21C5F">
        <w:rPr>
          <w:rFonts w:ascii="宋体" w:hAnsi="宋体" w:cs="宋体" w:hint="eastAsia"/>
          <w:b/>
          <w:kern w:val="0"/>
          <w:szCs w:val="21"/>
        </w:rPr>
        <w:t>第四条</w:t>
      </w:r>
      <w:r w:rsidRPr="00B21C5F">
        <w:rPr>
          <w:rFonts w:ascii="宋体" w:hAnsi="宋体" w:cs="宋体"/>
          <w:b/>
          <w:kern w:val="0"/>
          <w:szCs w:val="21"/>
        </w:rPr>
        <w:t xml:space="preserve"> </w:t>
      </w:r>
      <w:r w:rsidRPr="00B21C5F">
        <w:rPr>
          <w:rFonts w:ascii="宋体" w:hAnsi="宋体" w:cs="宋体" w:hint="eastAsia"/>
          <w:kern w:val="0"/>
          <w:szCs w:val="21"/>
        </w:rPr>
        <w:t>教务处职责：</w:t>
      </w:r>
    </w:p>
    <w:p w:rsidR="00B21C5F" w:rsidRPr="00B21C5F" w:rsidRDefault="00B21C5F" w:rsidP="00B21C5F">
      <w:pPr>
        <w:widowControl/>
        <w:snapToGrid w:val="0"/>
        <w:spacing w:line="360" w:lineRule="exact"/>
        <w:ind w:firstLineChars="200" w:firstLine="420"/>
        <w:jc w:val="left"/>
        <w:rPr>
          <w:rFonts w:ascii="宋体" w:hAnsi="宋体" w:cs="宋体"/>
          <w:kern w:val="0"/>
          <w:szCs w:val="21"/>
        </w:rPr>
      </w:pPr>
      <w:r w:rsidRPr="00B21C5F">
        <w:rPr>
          <w:rFonts w:ascii="宋体" w:hAnsi="宋体" w:cs="宋体"/>
          <w:kern w:val="0"/>
          <w:szCs w:val="21"/>
        </w:rPr>
        <w:t>1.</w:t>
      </w:r>
      <w:r w:rsidRPr="00B21C5F">
        <w:rPr>
          <w:rFonts w:ascii="宋体" w:hAnsi="宋体" w:cs="宋体" w:hint="eastAsia"/>
          <w:kern w:val="0"/>
          <w:szCs w:val="21"/>
        </w:rPr>
        <w:t>负责制定实习教学管理办法。</w:t>
      </w:r>
    </w:p>
    <w:p w:rsidR="00B21C5F" w:rsidRPr="00B21C5F" w:rsidRDefault="00B21C5F" w:rsidP="00B21C5F">
      <w:pPr>
        <w:widowControl/>
        <w:snapToGrid w:val="0"/>
        <w:spacing w:line="360" w:lineRule="exact"/>
        <w:ind w:firstLineChars="200" w:firstLine="420"/>
        <w:jc w:val="left"/>
        <w:rPr>
          <w:rFonts w:ascii="宋体" w:hAnsi="宋体" w:cs="宋体"/>
          <w:kern w:val="0"/>
          <w:szCs w:val="21"/>
        </w:rPr>
      </w:pPr>
      <w:r w:rsidRPr="00B21C5F">
        <w:rPr>
          <w:rFonts w:ascii="宋体" w:hAnsi="宋体" w:cs="宋体"/>
          <w:kern w:val="0"/>
          <w:szCs w:val="21"/>
        </w:rPr>
        <w:t>2.</w:t>
      </w:r>
      <w:r w:rsidRPr="00B21C5F">
        <w:rPr>
          <w:rFonts w:ascii="宋体" w:hAnsi="宋体" w:cs="宋体" w:hint="eastAsia"/>
          <w:kern w:val="0"/>
          <w:szCs w:val="21"/>
        </w:rPr>
        <w:t>检查学院组织实习教学情况。</w:t>
      </w:r>
    </w:p>
    <w:p w:rsidR="00B21C5F" w:rsidRPr="00B21C5F" w:rsidRDefault="00B21C5F" w:rsidP="00B21C5F">
      <w:pPr>
        <w:widowControl/>
        <w:snapToGrid w:val="0"/>
        <w:spacing w:line="360" w:lineRule="exact"/>
        <w:ind w:firstLineChars="200" w:firstLine="420"/>
        <w:jc w:val="left"/>
        <w:rPr>
          <w:rFonts w:ascii="宋体" w:hAnsi="宋体" w:cs="宋体"/>
          <w:kern w:val="0"/>
          <w:szCs w:val="21"/>
        </w:rPr>
      </w:pPr>
      <w:r w:rsidRPr="00B21C5F">
        <w:rPr>
          <w:rFonts w:ascii="宋体" w:hAnsi="宋体" w:cs="宋体"/>
          <w:kern w:val="0"/>
          <w:szCs w:val="21"/>
        </w:rPr>
        <w:t>3.</w:t>
      </w:r>
      <w:r w:rsidRPr="00B21C5F">
        <w:rPr>
          <w:rFonts w:ascii="宋体" w:hAnsi="宋体" w:cs="宋体" w:hint="eastAsia"/>
          <w:kern w:val="0"/>
          <w:szCs w:val="21"/>
        </w:rPr>
        <w:t>协调解决实习管理中出现的相关问题。</w:t>
      </w:r>
    </w:p>
    <w:p w:rsidR="00B21C5F" w:rsidRPr="00B21C5F" w:rsidRDefault="00B21C5F" w:rsidP="00B21C5F">
      <w:pPr>
        <w:widowControl/>
        <w:snapToGrid w:val="0"/>
        <w:spacing w:line="360" w:lineRule="exact"/>
        <w:ind w:firstLineChars="200" w:firstLine="420"/>
        <w:jc w:val="left"/>
        <w:rPr>
          <w:rFonts w:ascii="宋体" w:hAnsi="宋体" w:cs="宋体"/>
          <w:kern w:val="0"/>
          <w:szCs w:val="21"/>
        </w:rPr>
      </w:pPr>
      <w:r w:rsidRPr="00B21C5F">
        <w:rPr>
          <w:rFonts w:ascii="宋体" w:hAnsi="宋体" w:cs="宋体"/>
          <w:kern w:val="0"/>
          <w:szCs w:val="21"/>
        </w:rPr>
        <w:t>4.</w:t>
      </w:r>
      <w:r w:rsidRPr="00B21C5F">
        <w:rPr>
          <w:rFonts w:ascii="宋体" w:hAnsi="宋体" w:cs="宋体" w:hint="eastAsia"/>
          <w:kern w:val="0"/>
          <w:szCs w:val="21"/>
        </w:rPr>
        <w:t>对实习数据进行统计汇总。</w:t>
      </w:r>
    </w:p>
    <w:p w:rsidR="00B21C5F" w:rsidRPr="00B21C5F" w:rsidRDefault="00B21C5F" w:rsidP="00B21C5F">
      <w:pPr>
        <w:snapToGrid w:val="0"/>
        <w:spacing w:line="360" w:lineRule="exact"/>
        <w:ind w:firstLineChars="200" w:firstLine="422"/>
        <w:rPr>
          <w:rFonts w:ascii="宋体" w:hAnsi="宋体" w:cs="宋体"/>
          <w:kern w:val="0"/>
          <w:szCs w:val="21"/>
        </w:rPr>
      </w:pPr>
      <w:r w:rsidRPr="00B21C5F">
        <w:rPr>
          <w:rFonts w:ascii="宋体" w:hAnsi="宋体" w:cs="宋体" w:hint="eastAsia"/>
          <w:b/>
          <w:kern w:val="0"/>
          <w:szCs w:val="21"/>
        </w:rPr>
        <w:t>第五条</w:t>
      </w:r>
      <w:r w:rsidRPr="00B21C5F">
        <w:rPr>
          <w:rFonts w:ascii="宋体" w:hAnsi="宋体" w:cs="宋体"/>
          <w:b/>
          <w:kern w:val="0"/>
          <w:szCs w:val="21"/>
        </w:rPr>
        <w:t xml:space="preserve"> </w:t>
      </w:r>
      <w:r w:rsidRPr="00B21C5F">
        <w:rPr>
          <w:rFonts w:ascii="宋体" w:hAnsi="宋体" w:cs="宋体" w:hint="eastAsia"/>
          <w:kern w:val="0"/>
          <w:szCs w:val="21"/>
        </w:rPr>
        <w:t>学院职责：</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1.制定院系实习教学管理</w:t>
      </w:r>
      <w:r w:rsidRPr="00B21C5F">
        <w:rPr>
          <w:rFonts w:ascii="宋体" w:hAnsi="宋体" w:hint="eastAsia"/>
          <w:bCs/>
          <w:spacing w:val="6"/>
          <w:kern w:val="22"/>
          <w:szCs w:val="21"/>
        </w:rPr>
        <w:t>细则，</w:t>
      </w:r>
      <w:r w:rsidRPr="00B21C5F">
        <w:rPr>
          <w:rFonts w:ascii="宋体" w:hAnsi="宋体"/>
          <w:bCs/>
          <w:spacing w:val="6"/>
          <w:kern w:val="22"/>
          <w:szCs w:val="21"/>
        </w:rPr>
        <w:t>组织制定</w:t>
      </w:r>
      <w:r w:rsidRPr="00B21C5F">
        <w:rPr>
          <w:rFonts w:ascii="宋体" w:hAnsi="宋体" w:hint="eastAsia"/>
          <w:bCs/>
          <w:spacing w:val="6"/>
          <w:kern w:val="22"/>
          <w:szCs w:val="21"/>
        </w:rPr>
        <w:t>“</w:t>
      </w:r>
      <w:r w:rsidRPr="00B21C5F">
        <w:rPr>
          <w:rFonts w:ascii="宋体" w:hAnsi="宋体"/>
          <w:bCs/>
          <w:spacing w:val="6"/>
          <w:kern w:val="22"/>
          <w:szCs w:val="21"/>
        </w:rPr>
        <w:t>实习</w:t>
      </w:r>
      <w:r w:rsidRPr="00B21C5F">
        <w:rPr>
          <w:rFonts w:ascii="宋体" w:hAnsi="宋体" w:hint="eastAsia"/>
          <w:bCs/>
          <w:spacing w:val="6"/>
          <w:kern w:val="22"/>
          <w:szCs w:val="21"/>
        </w:rPr>
        <w:t>课程规范”、</w:t>
      </w:r>
      <w:r w:rsidRPr="00B21C5F">
        <w:rPr>
          <w:rFonts w:ascii="宋体" w:hAnsi="宋体"/>
          <w:bCs/>
          <w:spacing w:val="6"/>
          <w:kern w:val="22"/>
          <w:szCs w:val="21"/>
        </w:rPr>
        <w:t>编写实习指导书等</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2.</w:t>
      </w:r>
      <w:r w:rsidRPr="00B21C5F">
        <w:rPr>
          <w:rFonts w:ascii="宋体" w:hAnsi="宋体" w:hint="eastAsia"/>
          <w:bCs/>
          <w:spacing w:val="6"/>
          <w:kern w:val="22"/>
          <w:szCs w:val="21"/>
        </w:rPr>
        <w:t>在实习前一学期末制定实习计划，应包括：实习名称、实习内容、实习单位、学生参加实习的时间及地点、实习指导教师、实习纪律与注意事项、实习工作的组织领导等。</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3.审核实习</w:t>
      </w:r>
      <w:r w:rsidRPr="00B21C5F">
        <w:rPr>
          <w:rFonts w:ascii="宋体" w:hAnsi="宋体" w:hint="eastAsia"/>
          <w:bCs/>
          <w:spacing w:val="6"/>
          <w:kern w:val="22"/>
          <w:szCs w:val="21"/>
        </w:rPr>
        <w:t>基地或</w:t>
      </w:r>
      <w:r w:rsidRPr="00B21C5F">
        <w:rPr>
          <w:rFonts w:ascii="宋体" w:hAnsi="宋体"/>
          <w:bCs/>
          <w:spacing w:val="6"/>
          <w:kern w:val="22"/>
          <w:szCs w:val="21"/>
        </w:rPr>
        <w:t>场所</w:t>
      </w:r>
      <w:r w:rsidRPr="00B21C5F">
        <w:rPr>
          <w:rFonts w:ascii="宋体" w:hAnsi="宋体" w:hint="eastAsia"/>
          <w:bCs/>
          <w:spacing w:val="6"/>
          <w:kern w:val="22"/>
          <w:szCs w:val="21"/>
        </w:rPr>
        <w:t>，</w:t>
      </w:r>
      <w:r w:rsidRPr="00B21C5F">
        <w:rPr>
          <w:rFonts w:ascii="宋体" w:hAnsi="宋体"/>
          <w:bCs/>
          <w:spacing w:val="6"/>
          <w:kern w:val="22"/>
          <w:szCs w:val="21"/>
        </w:rPr>
        <w:t>与有关部门或实习基地联系</w:t>
      </w:r>
      <w:r w:rsidRPr="00B21C5F">
        <w:rPr>
          <w:rFonts w:ascii="宋体" w:hAnsi="宋体" w:hint="eastAsia"/>
          <w:bCs/>
          <w:spacing w:val="6"/>
          <w:kern w:val="22"/>
          <w:szCs w:val="21"/>
        </w:rPr>
        <w:t>，</w:t>
      </w:r>
      <w:r w:rsidRPr="00B21C5F">
        <w:rPr>
          <w:rFonts w:ascii="宋体" w:hAnsi="宋体"/>
          <w:bCs/>
          <w:spacing w:val="6"/>
          <w:kern w:val="22"/>
          <w:szCs w:val="21"/>
        </w:rPr>
        <w:t>做好实习准备工作</w:t>
      </w:r>
      <w:r w:rsidRPr="00B21C5F">
        <w:rPr>
          <w:rFonts w:ascii="宋体" w:hAnsi="宋体" w:hint="eastAsia"/>
          <w:bCs/>
          <w:spacing w:val="6"/>
          <w:kern w:val="22"/>
          <w:szCs w:val="21"/>
        </w:rPr>
        <w:t>。</w:t>
      </w:r>
      <w:r w:rsidRPr="00B21C5F">
        <w:rPr>
          <w:rFonts w:ascii="宋体" w:hAnsi="宋体"/>
          <w:bCs/>
          <w:spacing w:val="6"/>
          <w:kern w:val="22"/>
          <w:szCs w:val="21"/>
        </w:rPr>
        <w:t>实习基地或场所的选择必须能满足</w:t>
      </w:r>
      <w:r w:rsidRPr="00B21C5F">
        <w:rPr>
          <w:rFonts w:ascii="宋体" w:hAnsi="宋体" w:hint="eastAsia"/>
          <w:bCs/>
          <w:spacing w:val="6"/>
          <w:kern w:val="22"/>
          <w:szCs w:val="21"/>
        </w:rPr>
        <w:t>实习</w:t>
      </w:r>
      <w:r w:rsidRPr="00B21C5F">
        <w:rPr>
          <w:rFonts w:ascii="宋体" w:hAnsi="宋体"/>
          <w:bCs/>
          <w:spacing w:val="6"/>
          <w:kern w:val="22"/>
          <w:szCs w:val="21"/>
        </w:rPr>
        <w:t>要求</w:t>
      </w:r>
      <w:r w:rsidRPr="00B21C5F">
        <w:rPr>
          <w:rFonts w:ascii="宋体" w:hAnsi="宋体" w:hint="eastAsia"/>
          <w:bCs/>
          <w:spacing w:val="6"/>
          <w:kern w:val="22"/>
          <w:szCs w:val="21"/>
        </w:rPr>
        <w:t>，</w:t>
      </w:r>
      <w:r w:rsidRPr="00B21C5F">
        <w:rPr>
          <w:rFonts w:ascii="宋体" w:hAnsi="宋体"/>
          <w:bCs/>
          <w:spacing w:val="6"/>
          <w:kern w:val="22"/>
          <w:szCs w:val="21"/>
        </w:rPr>
        <w:t>能够提供学生实习所必须的生产、生活等必要条件</w:t>
      </w:r>
      <w:r w:rsidRPr="00B21C5F">
        <w:rPr>
          <w:rFonts w:ascii="宋体" w:hAnsi="宋体" w:hint="eastAsia"/>
          <w:bCs/>
          <w:spacing w:val="6"/>
          <w:kern w:val="22"/>
          <w:szCs w:val="21"/>
        </w:rPr>
        <w:t>，</w:t>
      </w:r>
      <w:r w:rsidRPr="00B21C5F">
        <w:rPr>
          <w:rFonts w:ascii="宋体" w:hAnsi="宋体"/>
          <w:bCs/>
          <w:spacing w:val="6"/>
          <w:kern w:val="22"/>
          <w:szCs w:val="21"/>
        </w:rPr>
        <w:t>具有较高生产水平和管理水平</w:t>
      </w:r>
      <w:r w:rsidRPr="00B21C5F">
        <w:rPr>
          <w:rFonts w:ascii="宋体" w:hAnsi="宋体" w:hint="eastAsia"/>
          <w:bCs/>
          <w:spacing w:val="6"/>
          <w:kern w:val="22"/>
          <w:szCs w:val="21"/>
        </w:rPr>
        <w:t>，</w:t>
      </w:r>
      <w:r w:rsidRPr="00B21C5F">
        <w:rPr>
          <w:rFonts w:ascii="宋体" w:hAnsi="宋体"/>
          <w:bCs/>
          <w:spacing w:val="6"/>
          <w:kern w:val="22"/>
          <w:szCs w:val="21"/>
        </w:rPr>
        <w:t>保证学生人身安全与健康</w:t>
      </w:r>
      <w:r w:rsidRPr="00B21C5F">
        <w:rPr>
          <w:rFonts w:ascii="宋体" w:hAnsi="宋体" w:hint="eastAsia"/>
          <w:bCs/>
          <w:spacing w:val="6"/>
          <w:kern w:val="22"/>
          <w:szCs w:val="21"/>
        </w:rPr>
        <w:t>。实习场地要</w:t>
      </w:r>
      <w:r w:rsidRPr="00B21C5F">
        <w:rPr>
          <w:rFonts w:ascii="宋体" w:hAnsi="宋体"/>
          <w:bCs/>
          <w:spacing w:val="6"/>
          <w:kern w:val="22"/>
          <w:szCs w:val="21"/>
        </w:rPr>
        <w:t>相对稳定。</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4.组织实习动员，进行实习纪律、安全教育</w:t>
      </w:r>
      <w:r w:rsidRPr="00B21C5F">
        <w:rPr>
          <w:rFonts w:ascii="宋体" w:hAnsi="宋体" w:hint="eastAsia"/>
          <w:bCs/>
          <w:spacing w:val="6"/>
          <w:kern w:val="22"/>
          <w:szCs w:val="21"/>
        </w:rPr>
        <w:t>，为学生购买适宜的保险。</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5.</w:t>
      </w:r>
      <w:r w:rsidRPr="00B21C5F">
        <w:rPr>
          <w:rFonts w:ascii="宋体" w:hAnsi="宋体" w:hint="eastAsia"/>
          <w:bCs/>
          <w:spacing w:val="6"/>
          <w:kern w:val="22"/>
          <w:szCs w:val="21"/>
        </w:rPr>
        <w:t>检查实习质量，</w:t>
      </w:r>
      <w:r w:rsidRPr="00B21C5F">
        <w:rPr>
          <w:rFonts w:ascii="宋体" w:hAnsi="宋体"/>
          <w:bCs/>
          <w:spacing w:val="6"/>
          <w:kern w:val="22"/>
          <w:szCs w:val="21"/>
        </w:rPr>
        <w:t>及时解决</w:t>
      </w:r>
      <w:r w:rsidRPr="00B21C5F">
        <w:rPr>
          <w:rFonts w:ascii="宋体" w:hAnsi="宋体" w:hint="eastAsia"/>
          <w:bCs/>
          <w:spacing w:val="6"/>
          <w:kern w:val="22"/>
          <w:szCs w:val="21"/>
        </w:rPr>
        <w:t>实习</w:t>
      </w:r>
      <w:r w:rsidRPr="00B21C5F">
        <w:rPr>
          <w:rFonts w:ascii="宋体" w:hAnsi="宋体"/>
          <w:bCs/>
          <w:spacing w:val="6"/>
          <w:kern w:val="22"/>
          <w:szCs w:val="21"/>
        </w:rPr>
        <w:t>过程中存在的问题</w:t>
      </w:r>
      <w:r w:rsidRPr="00B21C5F">
        <w:rPr>
          <w:rFonts w:ascii="宋体" w:hAnsi="宋体" w:hint="eastAsia"/>
          <w:bCs/>
          <w:spacing w:val="6"/>
          <w:kern w:val="22"/>
          <w:szCs w:val="21"/>
        </w:rPr>
        <w:t>；</w:t>
      </w:r>
      <w:r w:rsidRPr="00B21C5F">
        <w:rPr>
          <w:rFonts w:ascii="宋体" w:hAnsi="宋体"/>
          <w:bCs/>
          <w:spacing w:val="6"/>
          <w:kern w:val="22"/>
          <w:szCs w:val="21"/>
        </w:rPr>
        <w:t>对违反规定或犯有错误的学生，给予批评教育</w:t>
      </w:r>
      <w:r w:rsidRPr="00B21C5F">
        <w:rPr>
          <w:rFonts w:ascii="宋体" w:hAnsi="宋体" w:hint="eastAsia"/>
          <w:bCs/>
          <w:spacing w:val="6"/>
          <w:kern w:val="22"/>
          <w:szCs w:val="21"/>
        </w:rPr>
        <w:t>，</w:t>
      </w:r>
      <w:r w:rsidRPr="00B21C5F">
        <w:rPr>
          <w:rFonts w:ascii="宋体" w:hAnsi="宋体"/>
          <w:bCs/>
          <w:spacing w:val="6"/>
          <w:kern w:val="22"/>
          <w:szCs w:val="21"/>
        </w:rPr>
        <w:t>对情节严重</w:t>
      </w:r>
      <w:r w:rsidRPr="00B21C5F">
        <w:rPr>
          <w:rFonts w:ascii="宋体" w:hAnsi="宋体" w:hint="eastAsia"/>
          <w:bCs/>
          <w:spacing w:val="6"/>
          <w:kern w:val="22"/>
          <w:szCs w:val="21"/>
        </w:rPr>
        <w:t>，</w:t>
      </w:r>
      <w:r w:rsidRPr="00B21C5F">
        <w:rPr>
          <w:rFonts w:ascii="宋体" w:hAnsi="宋体"/>
          <w:bCs/>
          <w:spacing w:val="6"/>
          <w:kern w:val="22"/>
          <w:szCs w:val="21"/>
        </w:rPr>
        <w:t>影响恶劣者及时上报学校</w:t>
      </w:r>
      <w:r w:rsidRPr="00B21C5F">
        <w:rPr>
          <w:rFonts w:ascii="宋体" w:hAnsi="宋体" w:hint="eastAsia"/>
          <w:bCs/>
          <w:spacing w:val="6"/>
          <w:kern w:val="22"/>
          <w:szCs w:val="21"/>
        </w:rPr>
        <w:t>相关</w:t>
      </w:r>
      <w:r w:rsidRPr="00B21C5F">
        <w:rPr>
          <w:rFonts w:ascii="宋体" w:hAnsi="宋体"/>
          <w:bCs/>
          <w:spacing w:val="6"/>
          <w:kern w:val="22"/>
          <w:szCs w:val="21"/>
        </w:rPr>
        <w:t>部门</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6.合理使用实习经费，审核实习经费开支。</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7.</w:t>
      </w:r>
      <w:r w:rsidRPr="00B21C5F">
        <w:rPr>
          <w:rFonts w:ascii="宋体" w:hAnsi="宋体" w:hint="eastAsia"/>
          <w:bCs/>
          <w:spacing w:val="6"/>
          <w:kern w:val="22"/>
          <w:szCs w:val="21"/>
        </w:rPr>
        <w:t>组织开展学院内实习经验交流，学</w:t>
      </w:r>
      <w:proofErr w:type="gramStart"/>
      <w:r w:rsidRPr="00B21C5F">
        <w:rPr>
          <w:rFonts w:ascii="宋体" w:hAnsi="宋体" w:hint="eastAsia"/>
          <w:bCs/>
          <w:spacing w:val="6"/>
          <w:kern w:val="22"/>
          <w:szCs w:val="21"/>
        </w:rPr>
        <w:t>期末对</w:t>
      </w:r>
      <w:proofErr w:type="gramEnd"/>
      <w:r w:rsidRPr="00B21C5F">
        <w:rPr>
          <w:rFonts w:ascii="宋体" w:hAnsi="宋体" w:hint="eastAsia"/>
          <w:bCs/>
          <w:spacing w:val="6"/>
          <w:kern w:val="22"/>
          <w:szCs w:val="21"/>
        </w:rPr>
        <w:t>全院</w:t>
      </w:r>
      <w:r w:rsidRPr="00B21C5F">
        <w:rPr>
          <w:rFonts w:ascii="宋体" w:hAnsi="宋体"/>
          <w:bCs/>
          <w:spacing w:val="6"/>
          <w:kern w:val="22"/>
          <w:szCs w:val="21"/>
        </w:rPr>
        <w:t>实习</w:t>
      </w:r>
      <w:r w:rsidRPr="00B21C5F">
        <w:rPr>
          <w:rFonts w:ascii="宋体" w:hAnsi="宋体" w:hint="eastAsia"/>
          <w:bCs/>
          <w:spacing w:val="6"/>
          <w:kern w:val="22"/>
          <w:szCs w:val="21"/>
        </w:rPr>
        <w:t>情况进行</w:t>
      </w:r>
      <w:r w:rsidRPr="00B21C5F">
        <w:rPr>
          <w:rFonts w:ascii="宋体" w:hAnsi="宋体"/>
          <w:bCs/>
          <w:spacing w:val="6"/>
          <w:kern w:val="22"/>
          <w:szCs w:val="21"/>
        </w:rPr>
        <w:t>总结。</w:t>
      </w:r>
    </w:p>
    <w:p w:rsidR="00B21C5F" w:rsidRPr="00B21C5F" w:rsidRDefault="00B21C5F" w:rsidP="00B21C5F">
      <w:pPr>
        <w:spacing w:line="360" w:lineRule="exact"/>
        <w:ind w:firstLineChars="200" w:firstLine="446"/>
        <w:jc w:val="left"/>
        <w:rPr>
          <w:rFonts w:ascii="宋体" w:hAnsi="宋体"/>
          <w:bCs/>
          <w:spacing w:val="6"/>
          <w:kern w:val="22"/>
          <w:szCs w:val="21"/>
          <w:lang w:val="x-none" w:eastAsia="x-none"/>
        </w:rPr>
      </w:pPr>
      <w:proofErr w:type="spellStart"/>
      <w:r w:rsidRPr="00B21C5F">
        <w:rPr>
          <w:rFonts w:ascii="宋体" w:hAnsi="宋体" w:cs="宋体" w:hint="eastAsia"/>
          <w:b/>
          <w:bCs/>
          <w:spacing w:val="6"/>
          <w:kern w:val="0"/>
          <w:szCs w:val="21"/>
          <w:lang w:val="x-none" w:eastAsia="x-none"/>
        </w:rPr>
        <w:t>第六条</w:t>
      </w:r>
      <w:proofErr w:type="spellEnd"/>
      <w:r w:rsidRPr="00B21C5F">
        <w:rPr>
          <w:rFonts w:ascii="宋体" w:hAnsi="宋体" w:cs="宋体"/>
          <w:b/>
          <w:bCs/>
          <w:spacing w:val="6"/>
          <w:kern w:val="0"/>
          <w:szCs w:val="21"/>
          <w:lang w:val="x-none" w:eastAsia="x-none"/>
        </w:rPr>
        <w:t xml:space="preserve"> </w:t>
      </w:r>
      <w:proofErr w:type="spellStart"/>
      <w:r w:rsidRPr="00B21C5F">
        <w:rPr>
          <w:rFonts w:ascii="宋体" w:hAnsi="宋体" w:hint="eastAsia"/>
          <w:bCs/>
          <w:spacing w:val="6"/>
          <w:kern w:val="22"/>
          <w:szCs w:val="21"/>
          <w:lang w:val="x-none" w:eastAsia="x-none"/>
        </w:rPr>
        <w:t>指导教师职责</w:t>
      </w:r>
      <w:proofErr w:type="spellEnd"/>
      <w:r w:rsidRPr="00B21C5F">
        <w:rPr>
          <w:rFonts w:ascii="宋体" w:hAnsi="宋体" w:hint="eastAsia"/>
          <w:bCs/>
          <w:spacing w:val="6"/>
          <w:kern w:val="22"/>
          <w:szCs w:val="21"/>
          <w:lang w:val="x-none" w:eastAsia="x-none"/>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1.实习指导教师</w:t>
      </w:r>
      <w:r w:rsidRPr="00B21C5F">
        <w:rPr>
          <w:rFonts w:ascii="宋体" w:hAnsi="宋体" w:hint="eastAsia"/>
          <w:bCs/>
          <w:spacing w:val="6"/>
          <w:kern w:val="22"/>
          <w:szCs w:val="21"/>
        </w:rPr>
        <w:t>应由责任心强、专业知识扎实、实践经验丰富、具有较强组织管理能力的教师担任。指导教师一经确定，不得随意更换。</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2.制订</w:t>
      </w:r>
      <w:r w:rsidRPr="00B21C5F">
        <w:rPr>
          <w:rFonts w:ascii="宋体" w:hAnsi="宋体" w:hint="eastAsia"/>
          <w:bCs/>
          <w:spacing w:val="6"/>
          <w:kern w:val="22"/>
          <w:szCs w:val="21"/>
        </w:rPr>
        <w:t>“实习课程规范”、</w:t>
      </w:r>
      <w:r w:rsidRPr="00B21C5F">
        <w:rPr>
          <w:rFonts w:ascii="宋体" w:hAnsi="宋体"/>
          <w:bCs/>
          <w:spacing w:val="6"/>
          <w:kern w:val="22"/>
          <w:szCs w:val="21"/>
        </w:rPr>
        <w:t>实习计划</w:t>
      </w:r>
      <w:r w:rsidRPr="00B21C5F">
        <w:rPr>
          <w:rFonts w:ascii="宋体" w:hAnsi="宋体" w:hint="eastAsia"/>
          <w:bCs/>
          <w:spacing w:val="6"/>
          <w:kern w:val="22"/>
          <w:szCs w:val="21"/>
        </w:rPr>
        <w:t>；根据实习特点与要求，</w:t>
      </w:r>
      <w:r w:rsidRPr="00B21C5F">
        <w:rPr>
          <w:rFonts w:ascii="宋体" w:hAnsi="宋体"/>
          <w:bCs/>
          <w:spacing w:val="6"/>
          <w:kern w:val="22"/>
          <w:szCs w:val="21"/>
        </w:rPr>
        <w:t>制定实习</w:t>
      </w:r>
      <w:r w:rsidRPr="00B21C5F">
        <w:rPr>
          <w:rFonts w:ascii="宋体" w:hAnsi="宋体" w:hint="eastAsia"/>
          <w:bCs/>
          <w:spacing w:val="6"/>
          <w:kern w:val="22"/>
          <w:szCs w:val="21"/>
        </w:rPr>
        <w:t>报告（课程论文、课程设计、实习作品等）要求和实习</w:t>
      </w:r>
      <w:r w:rsidRPr="00B21C5F">
        <w:rPr>
          <w:rFonts w:ascii="宋体" w:hAnsi="宋体"/>
          <w:bCs/>
          <w:spacing w:val="6"/>
          <w:kern w:val="22"/>
          <w:szCs w:val="21"/>
        </w:rPr>
        <w:t>考核办法</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3.实习前对学生进行实习安全教育</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4.</w:t>
      </w:r>
      <w:r w:rsidRPr="00B21C5F">
        <w:rPr>
          <w:rFonts w:ascii="宋体" w:hAnsi="宋体" w:hint="eastAsia"/>
          <w:bCs/>
          <w:spacing w:val="6"/>
          <w:kern w:val="22"/>
          <w:szCs w:val="21"/>
        </w:rPr>
        <w:t>按实习计划组织实施教学</w:t>
      </w:r>
      <w:r w:rsidRPr="00B21C5F">
        <w:rPr>
          <w:rFonts w:ascii="宋体" w:hAnsi="宋体"/>
          <w:bCs/>
          <w:spacing w:val="6"/>
          <w:kern w:val="22"/>
          <w:szCs w:val="21"/>
        </w:rPr>
        <w:t>，</w:t>
      </w:r>
      <w:r w:rsidRPr="00B21C5F">
        <w:rPr>
          <w:rFonts w:ascii="宋体" w:hAnsi="宋体" w:hint="eastAsia"/>
          <w:bCs/>
          <w:spacing w:val="6"/>
          <w:kern w:val="22"/>
          <w:szCs w:val="21"/>
        </w:rPr>
        <w:t>并做好学生实习期间的日常管理及思想教育工作，坚守实习</w:t>
      </w:r>
      <w:r w:rsidRPr="00B21C5F">
        <w:rPr>
          <w:rFonts w:ascii="宋体" w:hAnsi="宋体" w:hint="eastAsia"/>
          <w:bCs/>
          <w:spacing w:val="6"/>
          <w:kern w:val="22"/>
          <w:szCs w:val="21"/>
        </w:rPr>
        <w:lastRenderedPageBreak/>
        <w:t>教学岗位，切实履行岗位职责。</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5.因材施教，耐心指导，解答学生在实习中遇到的问题</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6.实习结束后，</w:t>
      </w:r>
      <w:r w:rsidRPr="00B21C5F">
        <w:rPr>
          <w:rFonts w:ascii="宋体" w:hAnsi="宋体" w:hint="eastAsia"/>
          <w:bCs/>
          <w:spacing w:val="6"/>
          <w:kern w:val="22"/>
          <w:szCs w:val="21"/>
        </w:rPr>
        <w:t>按照课程考核相关管理规定做好实习考核和归档工作。</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7.</w:t>
      </w:r>
      <w:r w:rsidRPr="00B21C5F">
        <w:rPr>
          <w:rFonts w:ascii="宋体" w:hAnsi="宋体" w:hint="eastAsia"/>
          <w:bCs/>
          <w:spacing w:val="6"/>
          <w:kern w:val="22"/>
          <w:szCs w:val="21"/>
        </w:rPr>
        <w:t>撰写</w:t>
      </w:r>
      <w:proofErr w:type="gramStart"/>
      <w:r w:rsidRPr="00B21C5F">
        <w:rPr>
          <w:rFonts w:ascii="宋体" w:hAnsi="宋体" w:hint="eastAsia"/>
          <w:bCs/>
          <w:spacing w:val="6"/>
          <w:kern w:val="22"/>
          <w:szCs w:val="21"/>
        </w:rPr>
        <w:t>实习总</w:t>
      </w:r>
      <w:proofErr w:type="gramEnd"/>
      <w:r w:rsidRPr="00B21C5F">
        <w:rPr>
          <w:rFonts w:ascii="宋体" w:hAnsi="宋体" w:hint="eastAsia"/>
          <w:bCs/>
          <w:spacing w:val="6"/>
          <w:kern w:val="22"/>
          <w:szCs w:val="21"/>
        </w:rPr>
        <w:t>结交学院存档</w:t>
      </w:r>
      <w:r w:rsidRPr="00B21C5F">
        <w:rPr>
          <w:rFonts w:ascii="宋体" w:hAnsi="宋体"/>
          <w:bCs/>
          <w:spacing w:val="6"/>
          <w:kern w:val="22"/>
          <w:szCs w:val="21"/>
        </w:rPr>
        <w:t>。</w:t>
      </w:r>
    </w:p>
    <w:p w:rsidR="00B21C5F" w:rsidRPr="00B21C5F" w:rsidRDefault="00B21C5F" w:rsidP="00B21C5F">
      <w:pPr>
        <w:spacing w:line="360" w:lineRule="exact"/>
        <w:ind w:firstLineChars="200" w:firstLine="446"/>
        <w:rPr>
          <w:rFonts w:ascii="宋体" w:hAnsi="宋体"/>
          <w:spacing w:val="6"/>
          <w:kern w:val="22"/>
          <w:szCs w:val="21"/>
        </w:rPr>
      </w:pPr>
      <w:r w:rsidRPr="00B21C5F">
        <w:rPr>
          <w:rFonts w:ascii="宋体" w:hAnsi="宋体" w:hint="eastAsia"/>
          <w:b/>
          <w:spacing w:val="6"/>
          <w:kern w:val="22"/>
          <w:szCs w:val="21"/>
        </w:rPr>
        <w:t>第七条</w:t>
      </w:r>
      <w:r w:rsidRPr="00B21C5F">
        <w:rPr>
          <w:rFonts w:ascii="宋体" w:hAnsi="宋体"/>
          <w:b/>
          <w:spacing w:val="6"/>
          <w:kern w:val="22"/>
          <w:szCs w:val="21"/>
        </w:rPr>
        <w:t xml:space="preserve"> </w:t>
      </w:r>
      <w:r w:rsidRPr="00B21C5F">
        <w:rPr>
          <w:rFonts w:ascii="宋体" w:hAnsi="宋体" w:hint="eastAsia"/>
          <w:spacing w:val="6"/>
          <w:kern w:val="22"/>
          <w:szCs w:val="21"/>
        </w:rPr>
        <w:t>对学生的要求：</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1.服从教师和实习单位人员的管理，</w:t>
      </w:r>
      <w:r w:rsidRPr="00B21C5F">
        <w:rPr>
          <w:rFonts w:ascii="宋体" w:hAnsi="宋体" w:hint="eastAsia"/>
          <w:bCs/>
          <w:spacing w:val="6"/>
          <w:kern w:val="22"/>
          <w:szCs w:val="21"/>
        </w:rPr>
        <w:t>认真</w:t>
      </w:r>
      <w:r w:rsidRPr="00B21C5F">
        <w:rPr>
          <w:rFonts w:ascii="宋体" w:hAnsi="宋体"/>
          <w:bCs/>
          <w:spacing w:val="6"/>
          <w:kern w:val="22"/>
          <w:szCs w:val="21"/>
        </w:rPr>
        <w:t>完成实习</w:t>
      </w:r>
      <w:r w:rsidRPr="00B21C5F">
        <w:rPr>
          <w:rFonts w:ascii="宋体" w:hAnsi="宋体" w:hint="eastAsia"/>
          <w:bCs/>
          <w:spacing w:val="6"/>
          <w:kern w:val="22"/>
          <w:szCs w:val="21"/>
        </w:rPr>
        <w:t>任务。</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2.通过参加生产管理、科研项目、现场观摩</w:t>
      </w:r>
      <w:r w:rsidRPr="00B21C5F">
        <w:rPr>
          <w:rFonts w:ascii="宋体" w:hAnsi="宋体" w:hint="eastAsia"/>
          <w:bCs/>
          <w:spacing w:val="6"/>
          <w:kern w:val="22"/>
          <w:szCs w:val="21"/>
        </w:rPr>
        <w:t>、实践操作</w:t>
      </w:r>
      <w:r w:rsidRPr="00B21C5F">
        <w:rPr>
          <w:rFonts w:ascii="宋体" w:hAnsi="宋体"/>
          <w:bCs/>
          <w:spacing w:val="6"/>
          <w:kern w:val="22"/>
          <w:szCs w:val="21"/>
        </w:rPr>
        <w:t>等，学习掌握相关的科研方法、生产知识、管理知识、调研方法、实际操作技能</w:t>
      </w:r>
      <w:r w:rsidRPr="00B21C5F">
        <w:rPr>
          <w:rFonts w:ascii="宋体" w:hAnsi="宋体" w:hint="eastAsia"/>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3.实习过程中既要深入实际勇于实践，又要严格遵守规章制度，确保自身和设备的安全</w:t>
      </w:r>
      <w:r w:rsidRPr="00B21C5F">
        <w:rPr>
          <w:rFonts w:ascii="宋体" w:hAnsi="宋体" w:hint="eastAsia"/>
          <w:bCs/>
          <w:spacing w:val="6"/>
          <w:kern w:val="22"/>
          <w:szCs w:val="21"/>
        </w:rPr>
        <w:t>，凡由学生个人行为导致的责任事故，造成的后果学生自负，并按企业及学校有关规定进行处理。</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4.</w:t>
      </w:r>
      <w:r w:rsidRPr="00B21C5F">
        <w:rPr>
          <w:rFonts w:ascii="宋体" w:hAnsi="宋体" w:hint="eastAsia"/>
          <w:bCs/>
          <w:spacing w:val="6"/>
          <w:kern w:val="22"/>
          <w:szCs w:val="21"/>
        </w:rPr>
        <w:t>根据指导教师要求，按时完成实习日记、实习作业和实习报告，实习报告要求内容全面、文字通顺、术语准确、图形表格规范。</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5.</w:t>
      </w:r>
      <w:r w:rsidRPr="00B21C5F">
        <w:rPr>
          <w:rFonts w:ascii="宋体" w:hAnsi="宋体" w:hint="eastAsia"/>
          <w:bCs/>
          <w:spacing w:val="6"/>
          <w:kern w:val="22"/>
          <w:szCs w:val="21"/>
        </w:rPr>
        <w:t>按照教师要求参加实习考核。</w:t>
      </w:r>
    </w:p>
    <w:p w:rsidR="00B21C5F" w:rsidRPr="00B21C5F" w:rsidRDefault="00B21C5F" w:rsidP="00B21C5F">
      <w:pPr>
        <w:keepNext/>
        <w:keepLines/>
        <w:spacing w:before="260" w:after="260" w:line="360" w:lineRule="exact"/>
        <w:jc w:val="center"/>
        <w:outlineLvl w:val="1"/>
        <w:rPr>
          <w:rFonts w:ascii="黑体" w:eastAsia="黑体" w:hAnsi="宋体"/>
          <w:bCs/>
          <w:sz w:val="30"/>
          <w:szCs w:val="32"/>
          <w:lang w:val="x-none" w:eastAsia="x-none"/>
        </w:rPr>
      </w:pPr>
      <w:bookmarkStart w:id="21" w:name="_Toc495064912"/>
      <w:bookmarkStart w:id="22" w:name="_Toc495065213"/>
      <w:bookmarkStart w:id="23" w:name="_Toc495065445"/>
      <w:proofErr w:type="spellStart"/>
      <w:r w:rsidRPr="00B21C5F">
        <w:rPr>
          <w:rFonts w:ascii="黑体" w:eastAsia="黑体" w:hAnsi="宋体" w:hint="eastAsia"/>
          <w:bCs/>
          <w:sz w:val="30"/>
          <w:szCs w:val="32"/>
          <w:lang w:val="x-none" w:eastAsia="x-none"/>
        </w:rPr>
        <w:t>三、实习课程规范</w:t>
      </w:r>
      <w:bookmarkEnd w:id="21"/>
      <w:bookmarkEnd w:id="22"/>
      <w:bookmarkEnd w:id="23"/>
      <w:proofErr w:type="spellEnd"/>
    </w:p>
    <w:p w:rsidR="00B21C5F" w:rsidRPr="00B21C5F" w:rsidRDefault="00B21C5F" w:rsidP="00B21C5F">
      <w:pPr>
        <w:snapToGrid w:val="0"/>
        <w:spacing w:line="360" w:lineRule="exact"/>
        <w:ind w:firstLineChars="200" w:firstLine="422"/>
        <w:rPr>
          <w:rFonts w:ascii="宋体" w:hAnsi="宋体"/>
          <w:bCs/>
          <w:spacing w:val="6"/>
          <w:kern w:val="22"/>
          <w:szCs w:val="21"/>
        </w:rPr>
      </w:pPr>
      <w:r w:rsidRPr="00B21C5F">
        <w:rPr>
          <w:rFonts w:ascii="宋体" w:hAnsi="宋体" w:hint="eastAsia"/>
          <w:b/>
          <w:szCs w:val="21"/>
        </w:rPr>
        <w:t>第八条</w:t>
      </w:r>
      <w:r w:rsidRPr="00B21C5F">
        <w:rPr>
          <w:rFonts w:ascii="宋体" w:hAnsi="宋体"/>
          <w:b/>
          <w:szCs w:val="21"/>
        </w:rPr>
        <w:t xml:space="preserve"> </w:t>
      </w:r>
      <w:r w:rsidRPr="00B21C5F">
        <w:rPr>
          <w:rFonts w:ascii="宋体" w:hAnsi="宋体" w:hint="eastAsia"/>
          <w:spacing w:val="6"/>
          <w:kern w:val="22"/>
          <w:szCs w:val="21"/>
        </w:rPr>
        <w:t>为系统优化各教学时段实习内容，做到与其它教学环节有机结合，应建立良好的实践教学内容体系，规范实习教学工作。各项实习都应编制</w:t>
      </w:r>
      <w:r w:rsidRPr="00B21C5F" w:rsidDel="005263BD">
        <w:rPr>
          <w:rFonts w:ascii="宋体" w:hAnsi="宋体"/>
          <w:spacing w:val="6"/>
          <w:kern w:val="22"/>
          <w:szCs w:val="21"/>
        </w:rPr>
        <w:t xml:space="preserve"> </w:t>
      </w:r>
      <w:r w:rsidRPr="00B21C5F">
        <w:rPr>
          <w:rFonts w:ascii="宋体" w:hAnsi="宋体" w:hint="eastAsia"/>
          <w:spacing w:val="6"/>
          <w:kern w:val="22"/>
          <w:szCs w:val="21"/>
        </w:rPr>
        <w:t>“实习课程规范”。“实习课程规范”应包括实习课程概况、课程的知识能力体系、实习教学内容及基本要求等，具体要求参见课程规范修订相关文件要求。</w:t>
      </w:r>
    </w:p>
    <w:p w:rsidR="00B21C5F" w:rsidRPr="00B21C5F" w:rsidRDefault="00B21C5F" w:rsidP="00B21C5F">
      <w:pPr>
        <w:keepNext/>
        <w:keepLines/>
        <w:spacing w:before="260" w:after="260" w:line="360" w:lineRule="exact"/>
        <w:jc w:val="center"/>
        <w:outlineLvl w:val="1"/>
        <w:rPr>
          <w:rFonts w:ascii="黑体" w:eastAsia="黑体" w:hAnsi="宋体"/>
          <w:bCs/>
          <w:sz w:val="30"/>
          <w:szCs w:val="32"/>
          <w:lang w:val="x-none" w:eastAsia="x-none"/>
        </w:rPr>
      </w:pPr>
      <w:bookmarkStart w:id="24" w:name="_Toc495064913"/>
      <w:bookmarkStart w:id="25" w:name="_Toc495065214"/>
      <w:bookmarkStart w:id="26" w:name="_Toc495065446"/>
      <w:proofErr w:type="spellStart"/>
      <w:r w:rsidRPr="00B21C5F">
        <w:rPr>
          <w:rFonts w:ascii="黑体" w:eastAsia="黑体" w:hAnsi="宋体" w:hint="eastAsia"/>
          <w:bCs/>
          <w:sz w:val="30"/>
          <w:szCs w:val="32"/>
          <w:lang w:val="x-none" w:eastAsia="x-none"/>
        </w:rPr>
        <w:t>四、实习成绩考核</w:t>
      </w:r>
      <w:bookmarkEnd w:id="24"/>
      <w:bookmarkEnd w:id="25"/>
      <w:bookmarkEnd w:id="26"/>
      <w:proofErr w:type="spellEnd"/>
    </w:p>
    <w:p w:rsidR="00B21C5F" w:rsidRPr="00B21C5F" w:rsidRDefault="00B21C5F" w:rsidP="00B21C5F">
      <w:pPr>
        <w:spacing w:line="360" w:lineRule="exact"/>
        <w:ind w:firstLineChars="200" w:firstLine="446"/>
        <w:jc w:val="left"/>
        <w:rPr>
          <w:rFonts w:ascii="宋体" w:hAnsi="宋体"/>
          <w:b/>
          <w:bCs/>
          <w:spacing w:val="6"/>
          <w:kern w:val="22"/>
          <w:szCs w:val="21"/>
          <w:lang w:val="x-none" w:eastAsia="x-none"/>
        </w:rPr>
      </w:pPr>
      <w:proofErr w:type="spellStart"/>
      <w:r w:rsidRPr="00B21C5F">
        <w:rPr>
          <w:rFonts w:ascii="宋体" w:hAnsi="宋体" w:hint="eastAsia"/>
          <w:b/>
          <w:bCs/>
          <w:spacing w:val="6"/>
          <w:kern w:val="22"/>
          <w:szCs w:val="21"/>
          <w:lang w:val="x-none" w:eastAsia="x-none"/>
        </w:rPr>
        <w:t>第九条</w:t>
      </w:r>
      <w:proofErr w:type="spellEnd"/>
      <w:r w:rsidRPr="00B21C5F">
        <w:rPr>
          <w:rFonts w:ascii="宋体" w:hAnsi="宋体"/>
          <w:b/>
          <w:bCs/>
          <w:spacing w:val="6"/>
          <w:kern w:val="22"/>
          <w:szCs w:val="21"/>
          <w:lang w:val="x-none" w:eastAsia="x-none"/>
        </w:rPr>
        <w:t xml:space="preserve"> </w:t>
      </w:r>
      <w:proofErr w:type="spellStart"/>
      <w:r w:rsidRPr="00B21C5F">
        <w:rPr>
          <w:rFonts w:ascii="宋体" w:hAnsi="宋体" w:hint="eastAsia"/>
          <w:bCs/>
          <w:spacing w:val="6"/>
          <w:kern w:val="22"/>
          <w:szCs w:val="21"/>
          <w:lang w:val="x-none" w:eastAsia="x-none"/>
        </w:rPr>
        <w:t>学生在校期间必须参加各阶段实习并按时通过考核，实习结束时，指导教师应组织对学生进行考核</w:t>
      </w:r>
      <w:proofErr w:type="spellEnd"/>
      <w:r w:rsidRPr="00B21C5F">
        <w:rPr>
          <w:rFonts w:ascii="宋体" w:hAnsi="宋体" w:hint="eastAsia"/>
          <w:bCs/>
          <w:spacing w:val="6"/>
          <w:kern w:val="22"/>
          <w:szCs w:val="21"/>
          <w:lang w:val="x-none" w:eastAsia="x-none"/>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1.实习教学一般采用非闭卷形式考核，成绩组成包括以下两个方面：</w:t>
      </w:r>
    </w:p>
    <w:p w:rsidR="00B21C5F" w:rsidRPr="00B21C5F" w:rsidRDefault="00B21C5F" w:rsidP="00B21C5F">
      <w:pPr>
        <w:spacing w:line="360" w:lineRule="exact"/>
        <w:ind w:firstLineChars="196" w:firstLine="437"/>
        <w:rPr>
          <w:rFonts w:ascii="宋体" w:hAnsi="宋体"/>
          <w:bCs/>
          <w:spacing w:val="6"/>
          <w:kern w:val="22"/>
          <w:szCs w:val="21"/>
        </w:rPr>
      </w:pPr>
      <w:r w:rsidRPr="00B21C5F">
        <w:rPr>
          <w:rFonts w:ascii="宋体" w:hAnsi="宋体" w:hint="eastAsia"/>
          <w:b/>
          <w:bCs/>
          <w:spacing w:val="6"/>
          <w:kern w:val="22"/>
          <w:szCs w:val="21"/>
        </w:rPr>
        <w:t>平时成绩：</w:t>
      </w:r>
      <w:r w:rsidRPr="00B21C5F">
        <w:rPr>
          <w:rFonts w:ascii="宋体" w:hAnsi="宋体" w:hint="eastAsia"/>
          <w:bCs/>
          <w:spacing w:val="6"/>
          <w:kern w:val="22"/>
          <w:szCs w:val="21"/>
        </w:rPr>
        <w:t>占实习总成绩的</w:t>
      </w:r>
      <w:r w:rsidRPr="00B21C5F">
        <w:rPr>
          <w:rFonts w:ascii="宋体" w:hAnsi="宋体"/>
          <w:bCs/>
          <w:spacing w:val="6"/>
          <w:kern w:val="22"/>
          <w:szCs w:val="21"/>
        </w:rPr>
        <w:t>50%。包括学生的思想品德、实习态度、实习纪律、实习</w:t>
      </w:r>
      <w:r w:rsidRPr="00B21C5F">
        <w:rPr>
          <w:rFonts w:ascii="宋体" w:hAnsi="宋体" w:hint="eastAsia"/>
          <w:bCs/>
          <w:spacing w:val="6"/>
          <w:kern w:val="22"/>
          <w:szCs w:val="21"/>
        </w:rPr>
        <w:t>日记、实习参与程度、实习过程中表现的理论水平、业务技能、动手操作能力等，此项由实习指导教师和实习单位老师根据学生表现和“实习课程规范”的要求进行考核。对严重违纪，造成恶劣影响的，可按实习不合格论处。</w:t>
      </w:r>
    </w:p>
    <w:p w:rsidR="00B21C5F" w:rsidRPr="00B21C5F" w:rsidRDefault="00B21C5F" w:rsidP="00B21C5F">
      <w:pPr>
        <w:spacing w:line="360" w:lineRule="exact"/>
        <w:ind w:firstLineChars="196" w:firstLine="437"/>
        <w:rPr>
          <w:rFonts w:ascii="宋体" w:hAnsi="宋体"/>
          <w:bCs/>
          <w:spacing w:val="6"/>
          <w:kern w:val="22"/>
          <w:szCs w:val="21"/>
        </w:rPr>
      </w:pPr>
      <w:r w:rsidRPr="00B21C5F">
        <w:rPr>
          <w:rFonts w:ascii="宋体" w:hAnsi="宋体" w:hint="eastAsia"/>
          <w:b/>
          <w:bCs/>
          <w:spacing w:val="6"/>
          <w:kern w:val="22"/>
          <w:szCs w:val="21"/>
        </w:rPr>
        <w:t>期末成绩：</w:t>
      </w:r>
      <w:r w:rsidRPr="00B21C5F">
        <w:rPr>
          <w:rFonts w:ascii="宋体" w:hAnsi="宋体" w:hint="eastAsia"/>
          <w:bCs/>
          <w:spacing w:val="6"/>
          <w:kern w:val="22"/>
          <w:szCs w:val="21"/>
        </w:rPr>
        <w:t>占实习总成绩的</w:t>
      </w:r>
      <w:r w:rsidRPr="00B21C5F">
        <w:rPr>
          <w:rFonts w:ascii="宋体" w:hAnsi="宋体"/>
          <w:bCs/>
          <w:spacing w:val="6"/>
          <w:kern w:val="22"/>
          <w:szCs w:val="21"/>
        </w:rPr>
        <w:t>50%</w:t>
      </w:r>
      <w:r w:rsidRPr="00B21C5F">
        <w:rPr>
          <w:rFonts w:ascii="宋体" w:hAnsi="宋体" w:hint="eastAsia"/>
          <w:bCs/>
          <w:spacing w:val="6"/>
          <w:kern w:val="22"/>
          <w:szCs w:val="21"/>
        </w:rPr>
        <w:t>。期末考核可采用实习报告、课程论文、课程设计、实践操作、实习作品等不同方式，具体要求由指导教师根据专业和实习特点制定，应体现专业性、符合“实习课程规范”的要求，一门实习多位教师指导的要统一要求，成绩由指导教师</w:t>
      </w:r>
      <w:proofErr w:type="gramStart"/>
      <w:r w:rsidRPr="00B21C5F">
        <w:rPr>
          <w:rFonts w:ascii="宋体" w:hAnsi="宋体" w:hint="eastAsia"/>
          <w:bCs/>
          <w:spacing w:val="6"/>
          <w:kern w:val="22"/>
          <w:szCs w:val="21"/>
        </w:rPr>
        <w:t>或系部进行</w:t>
      </w:r>
      <w:proofErr w:type="gramEnd"/>
      <w:r w:rsidRPr="00B21C5F">
        <w:rPr>
          <w:rFonts w:ascii="宋体" w:hAnsi="宋体" w:hint="eastAsia"/>
          <w:bCs/>
          <w:spacing w:val="6"/>
          <w:kern w:val="22"/>
          <w:szCs w:val="21"/>
        </w:rPr>
        <w:t>考核后评定。</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2.教师也可根据专业和实习特点自行制定考核要求。</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3.实习考核具体程序、要求和归档等工作参照课程考核相关管理文件和通知。</w:t>
      </w:r>
    </w:p>
    <w:p w:rsidR="00B21C5F" w:rsidRPr="00B21C5F" w:rsidRDefault="00B21C5F" w:rsidP="00B21C5F">
      <w:pPr>
        <w:spacing w:line="360" w:lineRule="exact"/>
        <w:ind w:firstLineChars="200" w:firstLine="446"/>
        <w:rPr>
          <w:rFonts w:ascii="宋体" w:hAnsi="宋体"/>
          <w:bCs/>
          <w:spacing w:val="6"/>
          <w:kern w:val="22"/>
          <w:szCs w:val="21"/>
        </w:rPr>
      </w:pPr>
      <w:r w:rsidRPr="00B21C5F">
        <w:rPr>
          <w:rFonts w:ascii="宋体" w:hAnsi="宋体" w:hint="eastAsia"/>
          <w:b/>
          <w:bCs/>
          <w:spacing w:val="6"/>
          <w:kern w:val="22"/>
          <w:szCs w:val="21"/>
        </w:rPr>
        <w:t>第十条</w:t>
      </w:r>
      <w:r w:rsidRPr="00B21C5F">
        <w:rPr>
          <w:rFonts w:ascii="宋体" w:hAnsi="宋体"/>
          <w:b/>
          <w:bCs/>
          <w:spacing w:val="6"/>
          <w:kern w:val="22"/>
          <w:szCs w:val="21"/>
        </w:rPr>
        <w:t xml:space="preserve"> </w:t>
      </w:r>
      <w:r w:rsidRPr="00B21C5F">
        <w:rPr>
          <w:rFonts w:ascii="宋体" w:hAnsi="宋体" w:hint="eastAsia"/>
          <w:bCs/>
          <w:spacing w:val="6"/>
          <w:kern w:val="22"/>
          <w:szCs w:val="21"/>
        </w:rPr>
        <w:t>考核成绩等级划分标准为：</w:t>
      </w:r>
      <w:r w:rsidRPr="00B21C5F">
        <w:rPr>
          <w:rFonts w:ascii="宋体" w:hAnsi="宋体"/>
          <w:bCs/>
          <w:spacing w:val="6"/>
          <w:kern w:val="22"/>
          <w:szCs w:val="21"/>
        </w:rPr>
        <w:t>90分以上为优</w:t>
      </w:r>
      <w:r w:rsidRPr="00B21C5F">
        <w:rPr>
          <w:rFonts w:ascii="宋体" w:hAnsi="宋体" w:hint="eastAsia"/>
          <w:bCs/>
          <w:spacing w:val="6"/>
          <w:kern w:val="22"/>
          <w:szCs w:val="21"/>
        </w:rPr>
        <w:t>；</w:t>
      </w:r>
      <w:r w:rsidRPr="00B21C5F">
        <w:rPr>
          <w:rFonts w:ascii="宋体" w:hAnsi="宋体"/>
          <w:bCs/>
          <w:spacing w:val="6"/>
          <w:kern w:val="22"/>
          <w:szCs w:val="21"/>
        </w:rPr>
        <w:t>80-89</w:t>
      </w:r>
      <w:r w:rsidRPr="00B21C5F">
        <w:rPr>
          <w:rFonts w:ascii="宋体" w:hAnsi="宋体" w:hint="eastAsia"/>
          <w:bCs/>
          <w:spacing w:val="6"/>
          <w:kern w:val="22"/>
          <w:szCs w:val="21"/>
        </w:rPr>
        <w:t>分为良；</w:t>
      </w:r>
      <w:r w:rsidRPr="00B21C5F">
        <w:rPr>
          <w:rFonts w:ascii="宋体" w:hAnsi="宋体"/>
          <w:bCs/>
          <w:spacing w:val="6"/>
          <w:kern w:val="22"/>
          <w:szCs w:val="21"/>
        </w:rPr>
        <w:t>70-79</w:t>
      </w:r>
      <w:r w:rsidRPr="00B21C5F">
        <w:rPr>
          <w:rFonts w:ascii="宋体" w:hAnsi="宋体" w:hint="eastAsia"/>
          <w:bCs/>
          <w:spacing w:val="6"/>
          <w:kern w:val="22"/>
          <w:szCs w:val="21"/>
        </w:rPr>
        <w:t>分为中；</w:t>
      </w:r>
      <w:r w:rsidRPr="00B21C5F">
        <w:rPr>
          <w:rFonts w:ascii="宋体" w:hAnsi="宋体"/>
          <w:bCs/>
          <w:spacing w:val="6"/>
          <w:kern w:val="22"/>
          <w:szCs w:val="21"/>
        </w:rPr>
        <w:t>60-69</w:t>
      </w:r>
      <w:r w:rsidRPr="00B21C5F">
        <w:rPr>
          <w:rFonts w:ascii="宋体" w:hAnsi="宋体" w:hint="eastAsia"/>
          <w:bCs/>
          <w:spacing w:val="6"/>
          <w:kern w:val="22"/>
          <w:szCs w:val="21"/>
        </w:rPr>
        <w:t>分为及格；</w:t>
      </w:r>
      <w:r w:rsidRPr="00B21C5F">
        <w:rPr>
          <w:rFonts w:ascii="宋体" w:hAnsi="宋体"/>
          <w:bCs/>
          <w:spacing w:val="6"/>
          <w:kern w:val="22"/>
          <w:szCs w:val="21"/>
        </w:rPr>
        <w:t>60分以下为不及格。</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hint="eastAsia"/>
          <w:bCs/>
          <w:spacing w:val="6"/>
          <w:kern w:val="22"/>
          <w:szCs w:val="21"/>
        </w:rPr>
        <w:t>凡具备下列条件之一的，评定为不及格</w:t>
      </w:r>
      <w:r w:rsidRPr="00B21C5F">
        <w:rPr>
          <w:rFonts w:ascii="宋体" w:hAnsi="宋体"/>
          <w:bCs/>
          <w:spacing w:val="6"/>
          <w:kern w:val="22"/>
          <w:szCs w:val="21"/>
        </w:rPr>
        <w:t>:</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w:t>
      </w:r>
      <w:r w:rsidRPr="00B21C5F">
        <w:rPr>
          <w:rFonts w:ascii="宋体" w:hAnsi="宋体" w:hint="eastAsia"/>
          <w:bCs/>
          <w:spacing w:val="6"/>
          <w:kern w:val="22"/>
          <w:szCs w:val="21"/>
        </w:rPr>
        <w:t>未参加实习的时间超过全部实习时间三分之一以上；</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lastRenderedPageBreak/>
        <w:t>2.</w:t>
      </w:r>
      <w:r w:rsidRPr="00B21C5F">
        <w:rPr>
          <w:rFonts w:ascii="宋体" w:hAnsi="宋体" w:hint="eastAsia"/>
          <w:bCs/>
          <w:spacing w:val="6"/>
          <w:kern w:val="22"/>
          <w:szCs w:val="21"/>
        </w:rPr>
        <w:t>实习中有违纪行为并屡教不改，或有严重违纪行为；</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3.实习中</w:t>
      </w:r>
      <w:r w:rsidRPr="00B21C5F">
        <w:rPr>
          <w:rFonts w:ascii="宋体" w:hAnsi="宋体" w:hint="eastAsia"/>
          <w:bCs/>
          <w:spacing w:val="6"/>
          <w:kern w:val="22"/>
          <w:szCs w:val="21"/>
        </w:rPr>
        <w:t>无故旷课；</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hint="eastAsia"/>
          <w:bCs/>
          <w:spacing w:val="6"/>
          <w:kern w:val="22"/>
          <w:szCs w:val="21"/>
        </w:rPr>
        <w:t>4</w:t>
      </w:r>
      <w:r w:rsidRPr="00B21C5F">
        <w:rPr>
          <w:rFonts w:ascii="宋体" w:hAnsi="宋体"/>
          <w:bCs/>
          <w:spacing w:val="6"/>
          <w:kern w:val="22"/>
          <w:szCs w:val="21"/>
        </w:rPr>
        <w:t>.考核成绩60分以下。</w:t>
      </w:r>
    </w:p>
    <w:p w:rsidR="00B21C5F" w:rsidRPr="00B21C5F" w:rsidRDefault="00B21C5F" w:rsidP="00B21C5F">
      <w:pPr>
        <w:snapToGrid w:val="0"/>
        <w:spacing w:line="360" w:lineRule="exact"/>
        <w:ind w:firstLineChars="200" w:firstLine="446"/>
        <w:rPr>
          <w:rFonts w:ascii="宋体" w:hAnsi="宋体"/>
          <w:bCs/>
          <w:spacing w:val="6"/>
          <w:kern w:val="22"/>
          <w:szCs w:val="21"/>
        </w:rPr>
      </w:pPr>
      <w:r w:rsidRPr="00B21C5F">
        <w:rPr>
          <w:rFonts w:ascii="宋体" w:hAnsi="宋体" w:hint="eastAsia"/>
          <w:b/>
          <w:bCs/>
          <w:spacing w:val="6"/>
          <w:kern w:val="22"/>
          <w:szCs w:val="21"/>
        </w:rPr>
        <w:t>第十一条</w:t>
      </w:r>
      <w:r w:rsidRPr="00B21C5F">
        <w:rPr>
          <w:rFonts w:ascii="宋体" w:hAnsi="宋体"/>
          <w:b/>
          <w:bCs/>
          <w:spacing w:val="6"/>
          <w:kern w:val="22"/>
          <w:szCs w:val="21"/>
        </w:rPr>
        <w:t xml:space="preserve"> </w:t>
      </w:r>
      <w:r w:rsidRPr="00B21C5F">
        <w:rPr>
          <w:rFonts w:ascii="宋体" w:hAnsi="宋体" w:hint="eastAsia"/>
          <w:szCs w:val="21"/>
        </w:rPr>
        <w:t>实习成绩不及格必须重</w:t>
      </w:r>
      <w:r w:rsidRPr="00B21C5F">
        <w:rPr>
          <w:rFonts w:ascii="宋体" w:hAnsi="宋体" w:hint="eastAsia"/>
          <w:bCs/>
          <w:spacing w:val="6"/>
          <w:kern w:val="22"/>
          <w:szCs w:val="21"/>
        </w:rPr>
        <w:t>修，应随下一届学生补做实习。</w:t>
      </w:r>
    </w:p>
    <w:p w:rsidR="00B21C5F" w:rsidRPr="00B21C5F" w:rsidRDefault="00B21C5F" w:rsidP="00B21C5F">
      <w:pPr>
        <w:keepNext/>
        <w:keepLines/>
        <w:spacing w:before="260" w:after="260" w:line="360" w:lineRule="exact"/>
        <w:jc w:val="center"/>
        <w:outlineLvl w:val="1"/>
        <w:rPr>
          <w:rFonts w:ascii="黑体" w:eastAsia="黑体" w:hAnsi="宋体"/>
          <w:bCs/>
          <w:sz w:val="30"/>
          <w:szCs w:val="32"/>
          <w:lang w:val="x-none" w:eastAsia="x-none"/>
        </w:rPr>
      </w:pPr>
      <w:bookmarkStart w:id="27" w:name="_Toc495064914"/>
      <w:bookmarkStart w:id="28" w:name="_Toc495065215"/>
      <w:bookmarkStart w:id="29" w:name="_Toc495065447"/>
      <w:proofErr w:type="spellStart"/>
      <w:r w:rsidRPr="00B21C5F">
        <w:rPr>
          <w:rFonts w:ascii="黑体" w:eastAsia="黑体" w:hAnsi="宋体" w:hint="eastAsia"/>
          <w:bCs/>
          <w:sz w:val="30"/>
          <w:szCs w:val="32"/>
          <w:lang w:val="x-none" w:eastAsia="x-none"/>
        </w:rPr>
        <w:t>五、附</w:t>
      </w:r>
      <w:proofErr w:type="spellEnd"/>
      <w:r w:rsidRPr="00B21C5F">
        <w:rPr>
          <w:rFonts w:ascii="黑体" w:eastAsia="黑体" w:hAnsi="宋体"/>
          <w:bCs/>
          <w:sz w:val="30"/>
          <w:szCs w:val="32"/>
          <w:lang w:val="x-none" w:eastAsia="x-none"/>
        </w:rPr>
        <w:t xml:space="preserve"> </w:t>
      </w:r>
      <w:r w:rsidRPr="00B21C5F">
        <w:rPr>
          <w:rFonts w:ascii="黑体" w:eastAsia="黑体" w:hAnsi="宋体" w:hint="eastAsia"/>
          <w:bCs/>
          <w:sz w:val="30"/>
          <w:szCs w:val="32"/>
          <w:lang w:val="x-none"/>
        </w:rPr>
        <w:t xml:space="preserve"> </w:t>
      </w:r>
      <w:r w:rsidRPr="00B21C5F">
        <w:rPr>
          <w:rFonts w:ascii="黑体" w:eastAsia="黑体" w:hAnsi="宋体" w:hint="eastAsia"/>
          <w:bCs/>
          <w:sz w:val="30"/>
          <w:szCs w:val="32"/>
          <w:lang w:val="x-none" w:eastAsia="x-none"/>
        </w:rPr>
        <w:t>则</w:t>
      </w:r>
      <w:bookmarkEnd w:id="27"/>
      <w:bookmarkEnd w:id="28"/>
      <w:bookmarkEnd w:id="29"/>
    </w:p>
    <w:p w:rsidR="00B21C5F" w:rsidRPr="00B21C5F" w:rsidRDefault="00B21C5F" w:rsidP="00B21C5F">
      <w:pPr>
        <w:spacing w:line="360" w:lineRule="exact"/>
        <w:ind w:firstLineChars="200" w:firstLine="422"/>
        <w:rPr>
          <w:rFonts w:ascii="宋体" w:hAnsi="宋体"/>
          <w:szCs w:val="21"/>
        </w:rPr>
      </w:pPr>
      <w:r w:rsidRPr="00B21C5F">
        <w:rPr>
          <w:rFonts w:ascii="宋体" w:hAnsi="宋体" w:hint="eastAsia"/>
          <w:b/>
          <w:szCs w:val="21"/>
        </w:rPr>
        <w:t>第十二条</w:t>
      </w:r>
      <w:r w:rsidRPr="00B21C5F">
        <w:rPr>
          <w:rFonts w:ascii="宋体" w:hAnsi="宋体"/>
          <w:szCs w:val="21"/>
        </w:rPr>
        <w:t xml:space="preserve"> 各学院根据本规定制定学院实习教学管理实施细则。</w:t>
      </w:r>
    </w:p>
    <w:p w:rsidR="00B21C5F" w:rsidRPr="00B21C5F" w:rsidRDefault="00B21C5F" w:rsidP="00B21C5F">
      <w:pPr>
        <w:spacing w:line="360" w:lineRule="exact"/>
        <w:ind w:firstLineChars="200" w:firstLine="422"/>
        <w:rPr>
          <w:rFonts w:ascii="宋体" w:hAnsi="宋体"/>
          <w:szCs w:val="21"/>
        </w:rPr>
      </w:pPr>
      <w:r w:rsidRPr="00B21C5F">
        <w:rPr>
          <w:rFonts w:ascii="宋体" w:hAnsi="宋体" w:hint="eastAsia"/>
          <w:b/>
          <w:szCs w:val="21"/>
        </w:rPr>
        <w:t>第十三条</w:t>
      </w:r>
      <w:r w:rsidRPr="00B21C5F">
        <w:rPr>
          <w:rFonts w:ascii="宋体" w:hAnsi="宋体"/>
          <w:b/>
          <w:szCs w:val="21"/>
        </w:rPr>
        <w:t xml:space="preserve"> </w:t>
      </w:r>
      <w:r w:rsidRPr="00B21C5F">
        <w:rPr>
          <w:rFonts w:ascii="宋体" w:hAnsi="宋体" w:hint="eastAsia"/>
          <w:szCs w:val="21"/>
        </w:rPr>
        <w:t>本规定由教务处负责解释，自颁布之日起执行。原《河北农业大学本科生实习工作的管理规定》（</w:t>
      </w:r>
      <w:proofErr w:type="gramStart"/>
      <w:r w:rsidRPr="00B21C5F">
        <w:rPr>
          <w:rFonts w:ascii="宋体" w:hAnsi="宋体" w:hint="eastAsia"/>
          <w:szCs w:val="21"/>
        </w:rPr>
        <w:t>校教字</w:t>
      </w:r>
      <w:proofErr w:type="gramEnd"/>
      <w:r w:rsidRPr="00B21C5F">
        <w:rPr>
          <w:rFonts w:ascii="宋体" w:hAnsi="宋体" w:hint="eastAsia"/>
          <w:szCs w:val="21"/>
        </w:rPr>
        <w:t>﹝2004﹞28号附件18）同时废止。</w:t>
      </w:r>
    </w:p>
    <w:p w:rsidR="00B21C5F" w:rsidRPr="00B21C5F" w:rsidRDefault="00B21C5F" w:rsidP="00B21C5F">
      <w:pPr>
        <w:widowControl/>
        <w:snapToGrid w:val="0"/>
        <w:spacing w:line="360" w:lineRule="exact"/>
        <w:ind w:leftChars="-75" w:left="-40" w:hangingChars="56" w:hanging="118"/>
        <w:jc w:val="center"/>
        <w:rPr>
          <w:rFonts w:ascii="宋体" w:hAnsi="宋体"/>
          <w:szCs w:val="21"/>
        </w:rPr>
      </w:pPr>
    </w:p>
    <w:p w:rsidR="00B21C5F" w:rsidRPr="00B21C5F" w:rsidRDefault="00B21C5F" w:rsidP="00B21C5F">
      <w:pPr>
        <w:widowControl/>
        <w:snapToGrid w:val="0"/>
        <w:spacing w:line="360" w:lineRule="exact"/>
        <w:ind w:leftChars="-75" w:left="-40" w:hangingChars="56" w:hanging="118"/>
        <w:jc w:val="center"/>
        <w:rPr>
          <w:rFonts w:ascii="宋体" w:hAnsi="宋体"/>
          <w:szCs w:val="21"/>
        </w:rPr>
      </w:pPr>
    </w:p>
    <w:p w:rsidR="00B21C5F" w:rsidRPr="00B21C5F" w:rsidRDefault="00B21C5F" w:rsidP="00B21C5F">
      <w:pPr>
        <w:widowControl/>
        <w:snapToGrid w:val="0"/>
        <w:spacing w:line="360" w:lineRule="exact"/>
        <w:ind w:leftChars="-75" w:left="-40" w:hangingChars="56" w:hanging="118"/>
        <w:jc w:val="center"/>
        <w:rPr>
          <w:rFonts w:ascii="宋体" w:hAnsi="宋体"/>
          <w:szCs w:val="21"/>
        </w:rPr>
      </w:pPr>
      <w:r w:rsidRPr="00B21C5F">
        <w:rPr>
          <w:rFonts w:ascii="宋体" w:hAnsi="宋体" w:hint="eastAsia"/>
          <w:szCs w:val="21"/>
        </w:rPr>
        <w:t xml:space="preserve">             　　　　　　　　　　　　                      河北农业大学</w:t>
      </w:r>
    </w:p>
    <w:p w:rsidR="00B21C5F" w:rsidRPr="00B21C5F" w:rsidRDefault="00B21C5F" w:rsidP="00B21C5F">
      <w:pPr>
        <w:widowControl/>
        <w:snapToGrid w:val="0"/>
        <w:spacing w:line="360" w:lineRule="exact"/>
        <w:ind w:leftChars="-75" w:left="-40" w:hangingChars="56" w:hanging="118"/>
        <w:jc w:val="center"/>
        <w:rPr>
          <w:rFonts w:ascii="宋体" w:hAnsi="宋体"/>
          <w:szCs w:val="21"/>
        </w:rPr>
      </w:pPr>
      <w:r w:rsidRPr="00B21C5F">
        <w:rPr>
          <w:rFonts w:ascii="宋体" w:hAnsi="宋体" w:hint="eastAsia"/>
          <w:szCs w:val="21"/>
        </w:rPr>
        <w:t xml:space="preserve">                  　　　　　　　　　                        2016年3月23日</w:t>
      </w:r>
    </w:p>
    <w:p w:rsidR="00B21C5F" w:rsidRPr="00B21C5F" w:rsidRDefault="00B21C5F" w:rsidP="00B21C5F">
      <w:pPr>
        <w:keepNext/>
        <w:keepLines/>
        <w:spacing w:beforeLines="100" w:before="240" w:afterLines="100" w:after="240"/>
        <w:jc w:val="center"/>
        <w:outlineLvl w:val="0"/>
        <w:rPr>
          <w:rFonts w:eastAsia="方正大标宋简体"/>
          <w:bCs/>
          <w:kern w:val="44"/>
          <w:sz w:val="44"/>
          <w:szCs w:val="44"/>
          <w:lang w:val="x-none" w:eastAsia="x-none"/>
        </w:rPr>
      </w:pPr>
      <w:bookmarkStart w:id="30" w:name="_Toc481482050"/>
    </w:p>
    <w:p w:rsidR="00B21C5F" w:rsidRPr="00B21C5F" w:rsidRDefault="00B21C5F" w:rsidP="00B21C5F">
      <w:pPr>
        <w:keepNext/>
        <w:keepLines/>
        <w:spacing w:beforeLines="100" w:before="240" w:afterLines="100" w:after="240"/>
        <w:jc w:val="center"/>
        <w:outlineLvl w:val="0"/>
        <w:rPr>
          <w:rFonts w:eastAsia="方正大标宋简体"/>
          <w:bCs/>
          <w:kern w:val="44"/>
          <w:sz w:val="44"/>
          <w:szCs w:val="44"/>
          <w:lang w:val="x-none" w:eastAsia="x-none"/>
        </w:rPr>
        <w:sectPr w:rsidR="00B21C5F" w:rsidRPr="00B21C5F" w:rsidSect="00425A13">
          <w:pgSz w:w="11906" w:h="16838" w:code="9"/>
          <w:pgMar w:top="1418" w:right="1418" w:bottom="1418" w:left="1418" w:header="851" w:footer="851" w:gutter="0"/>
          <w:cols w:space="425"/>
          <w:docGrid w:linePitch="312"/>
        </w:sectPr>
      </w:pPr>
    </w:p>
    <w:p w:rsidR="00B21C5F" w:rsidRPr="00B21C5F" w:rsidRDefault="00B21C5F" w:rsidP="00B21C5F">
      <w:pPr>
        <w:keepNext/>
        <w:keepLines/>
        <w:jc w:val="center"/>
        <w:outlineLvl w:val="0"/>
        <w:rPr>
          <w:rFonts w:eastAsia="方正大标宋简体"/>
          <w:bCs/>
          <w:kern w:val="44"/>
          <w:sz w:val="44"/>
          <w:szCs w:val="44"/>
          <w:lang w:val="x-none" w:eastAsia="x-none"/>
        </w:rPr>
      </w:pPr>
      <w:bookmarkStart w:id="31" w:name="_Toc494103744"/>
      <w:bookmarkStart w:id="32" w:name="_Toc495064915"/>
      <w:bookmarkStart w:id="33" w:name="_Toc495065216"/>
      <w:bookmarkStart w:id="34" w:name="_Toc495065448"/>
      <w:bookmarkStart w:id="35" w:name="_Toc495066334"/>
      <w:bookmarkStart w:id="36" w:name="_Toc495066848"/>
      <w:proofErr w:type="spellStart"/>
      <w:r w:rsidRPr="00B21C5F">
        <w:rPr>
          <w:rFonts w:eastAsia="方正大标宋简体" w:hint="eastAsia"/>
          <w:bCs/>
          <w:kern w:val="44"/>
          <w:sz w:val="44"/>
          <w:szCs w:val="44"/>
          <w:lang w:val="x-none" w:eastAsia="x-none"/>
        </w:rPr>
        <w:lastRenderedPageBreak/>
        <w:t>河北农业大学学生</w:t>
      </w:r>
      <w:r w:rsidR="00757E11" w:rsidRPr="00B21C5F">
        <w:rPr>
          <w:rFonts w:eastAsia="方正大标宋简体" w:hint="eastAsia"/>
          <w:bCs/>
          <w:kern w:val="44"/>
          <w:sz w:val="44"/>
          <w:szCs w:val="44"/>
          <w:lang w:val="x-none" w:eastAsia="x-none"/>
        </w:rPr>
        <w:t>实习</w:t>
      </w:r>
      <w:r w:rsidRPr="00B21C5F">
        <w:rPr>
          <w:rFonts w:eastAsia="方正大标宋简体" w:hint="eastAsia"/>
          <w:bCs/>
          <w:kern w:val="44"/>
          <w:sz w:val="44"/>
          <w:szCs w:val="44"/>
          <w:lang w:val="x-none" w:eastAsia="x-none"/>
        </w:rPr>
        <w:t>守则</w:t>
      </w:r>
      <w:bookmarkStart w:id="37" w:name="_GoBack"/>
      <w:bookmarkEnd w:id="30"/>
      <w:bookmarkEnd w:id="31"/>
      <w:bookmarkEnd w:id="32"/>
      <w:bookmarkEnd w:id="33"/>
      <w:bookmarkEnd w:id="34"/>
      <w:bookmarkEnd w:id="35"/>
      <w:bookmarkEnd w:id="36"/>
      <w:bookmarkEnd w:id="37"/>
      <w:proofErr w:type="spellEnd"/>
    </w:p>
    <w:p w:rsidR="00B21C5F" w:rsidRPr="00B21C5F" w:rsidRDefault="00B21C5F" w:rsidP="00B21C5F">
      <w:pPr>
        <w:jc w:val="center"/>
        <w:outlineLvl w:val="1"/>
        <w:rPr>
          <w:rFonts w:ascii="宋体" w:hAnsi="宋体" w:hint="eastAsia"/>
          <w:bCs/>
          <w:kern w:val="28"/>
          <w:szCs w:val="32"/>
          <w:lang w:val="x-none"/>
        </w:rPr>
      </w:pPr>
      <w:bookmarkStart w:id="38" w:name="_Toc495064916"/>
      <w:bookmarkStart w:id="39" w:name="_Toc495065217"/>
      <w:bookmarkStart w:id="40" w:name="_Toc495065449"/>
      <w:r w:rsidRPr="00B21C5F">
        <w:rPr>
          <w:rFonts w:ascii="宋体" w:hAnsi="宋体" w:hint="eastAsia"/>
          <w:bCs/>
          <w:kern w:val="28"/>
          <w:szCs w:val="32"/>
          <w:lang w:val="x-none" w:eastAsia="x-none"/>
        </w:rPr>
        <w:t>教务处﹝2016﹞98号</w:t>
      </w:r>
      <w:bookmarkEnd w:id="38"/>
      <w:bookmarkEnd w:id="39"/>
      <w:bookmarkEnd w:id="40"/>
    </w:p>
    <w:p w:rsidR="00B21C5F" w:rsidRPr="00B21C5F" w:rsidRDefault="00B21C5F" w:rsidP="00B21C5F">
      <w:pPr>
        <w:rPr>
          <w:lang w:val="x-none"/>
        </w:rPr>
      </w:pP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为保证实习的顺利进行，确保实习人员的人身安全，达到实习的预期目的，特作如下规定。</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一、充分认识实习的重要性和必要性，通过实习开阔眼界、拓展思维、了解社会、接触生产实际、学习科研生产第一线工人、技术人员以及经营管理者的工作作风和经验，培养理论联系实际和独立工作的能力，获得本专业初步的生产技术和管理知识。</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二、自觉遵守和维护社会法律、社会公德和公共秩序，爱护公物、勤俭节约、艰苦奋斗、团结友爱、互帮互助，维护学校荣誉，树立大学生的良好形象。</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三、</w:t>
      </w:r>
      <w:r w:rsidRPr="00B21C5F">
        <w:rPr>
          <w:rFonts w:ascii="宋体" w:hAnsi="宋体"/>
          <w:szCs w:val="21"/>
        </w:rPr>
        <w:t>参加实习前教育活动</w:t>
      </w:r>
      <w:r w:rsidRPr="00B21C5F">
        <w:rPr>
          <w:rFonts w:ascii="宋体" w:hAnsi="宋体" w:hint="eastAsia"/>
          <w:szCs w:val="21"/>
        </w:rPr>
        <w:t>，</w:t>
      </w:r>
      <w:r w:rsidRPr="00B21C5F">
        <w:rPr>
          <w:rFonts w:ascii="宋体" w:hAnsi="宋体"/>
          <w:szCs w:val="21"/>
        </w:rPr>
        <w:t>认真学习</w:t>
      </w:r>
      <w:r w:rsidRPr="00B21C5F">
        <w:rPr>
          <w:rFonts w:ascii="宋体" w:hAnsi="宋体" w:hint="eastAsia"/>
          <w:szCs w:val="21"/>
        </w:rPr>
        <w:t>“实习课程规范”，明确实习的目的、技能要求及</w:t>
      </w:r>
      <w:r w:rsidRPr="00B21C5F">
        <w:rPr>
          <w:rFonts w:ascii="宋体" w:hAnsi="宋体"/>
          <w:szCs w:val="21"/>
        </w:rPr>
        <w:t>实习</w:t>
      </w:r>
      <w:r w:rsidRPr="00B21C5F">
        <w:rPr>
          <w:rFonts w:ascii="宋体" w:hAnsi="宋体" w:hint="eastAsia"/>
          <w:szCs w:val="21"/>
        </w:rPr>
        <w:t>的重点、难点。</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四、刻苦钻研、勇于实践，虚心向实习单位工人、技术人员和管理人员学习，听从指导，服从安排。认真完成实习计划中所规定的各项实习任务，按时完成实习日记、实习作业、实习报告等。</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五、做</w:t>
      </w:r>
      <w:r w:rsidRPr="00B21C5F">
        <w:rPr>
          <w:rFonts w:ascii="宋体" w:hAnsi="宋体"/>
          <w:szCs w:val="21"/>
        </w:rPr>
        <w:t xml:space="preserve">好保密工作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1</w:t>
      </w:r>
      <w:r w:rsidRPr="00B21C5F">
        <w:rPr>
          <w:rFonts w:ascii="宋体" w:hAnsi="宋体" w:hint="eastAsia"/>
          <w:szCs w:val="21"/>
        </w:rPr>
        <w:t>.</w:t>
      </w:r>
      <w:r w:rsidRPr="00B21C5F">
        <w:rPr>
          <w:rFonts w:ascii="宋体" w:hAnsi="宋体"/>
          <w:szCs w:val="21"/>
        </w:rPr>
        <w:t>实习期间借阅资料时应按照与实习单位商定的手续进行摘录、复制有关资料</w:t>
      </w:r>
      <w:r w:rsidRPr="00B21C5F">
        <w:rPr>
          <w:rFonts w:ascii="宋体" w:hAnsi="宋体" w:hint="eastAsia"/>
          <w:szCs w:val="21"/>
        </w:rPr>
        <w:t>，</w:t>
      </w:r>
      <w:r w:rsidRPr="00B21C5F">
        <w:rPr>
          <w:rFonts w:ascii="宋体" w:hAnsi="宋体"/>
          <w:szCs w:val="21"/>
        </w:rPr>
        <w:t>拍</w:t>
      </w:r>
      <w:r w:rsidRPr="00B21C5F">
        <w:rPr>
          <w:rFonts w:ascii="宋体" w:hAnsi="宋体" w:hint="eastAsia"/>
          <w:szCs w:val="21"/>
        </w:rPr>
        <w:t>照实习现场事物、技术设备、生产工艺和其它有关内容应事先征得实习单位同意。</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2</w:t>
      </w:r>
      <w:r w:rsidRPr="00B21C5F">
        <w:rPr>
          <w:rFonts w:ascii="宋体" w:hAnsi="宋体" w:hint="eastAsia"/>
          <w:szCs w:val="21"/>
        </w:rPr>
        <w:t>.</w:t>
      </w:r>
      <w:r w:rsidRPr="00B21C5F">
        <w:rPr>
          <w:rFonts w:ascii="宋体" w:hAnsi="宋体"/>
          <w:szCs w:val="21"/>
        </w:rPr>
        <w:t>一切保密资料均应妥善保管</w:t>
      </w:r>
      <w:r w:rsidRPr="00B21C5F">
        <w:rPr>
          <w:rFonts w:ascii="宋体" w:hAnsi="宋体" w:hint="eastAsia"/>
          <w:szCs w:val="21"/>
        </w:rPr>
        <w:t>，</w:t>
      </w:r>
      <w:r w:rsidRPr="00B21C5F">
        <w:rPr>
          <w:rFonts w:ascii="宋体" w:hAnsi="宋体"/>
          <w:szCs w:val="21"/>
        </w:rPr>
        <w:t>不得遗失。保密资料只能在实习单位指定的地点阅读</w:t>
      </w:r>
      <w:r w:rsidRPr="00B21C5F">
        <w:rPr>
          <w:rFonts w:ascii="宋体" w:hAnsi="宋体" w:hint="eastAsia"/>
          <w:szCs w:val="21"/>
        </w:rPr>
        <w:t>，未经实习单位同意不得将保密资料带出指定地点或转借他人，更不能带到公共场所阅读。应遵守保密制度，防止泄密。</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3</w:t>
      </w:r>
      <w:r w:rsidRPr="00B21C5F">
        <w:rPr>
          <w:rFonts w:ascii="宋体" w:hAnsi="宋体" w:hint="eastAsia"/>
          <w:szCs w:val="21"/>
        </w:rPr>
        <w:t>.</w:t>
      </w:r>
      <w:r w:rsidRPr="00B21C5F">
        <w:rPr>
          <w:rFonts w:ascii="宋体" w:hAnsi="宋体"/>
          <w:szCs w:val="21"/>
        </w:rPr>
        <w:t>实习手册、报告记录本、通行证、出入证等物件均应妥善保管</w:t>
      </w:r>
      <w:r w:rsidRPr="00B21C5F">
        <w:rPr>
          <w:rFonts w:ascii="宋体" w:hAnsi="宋体" w:hint="eastAsia"/>
          <w:szCs w:val="21"/>
        </w:rPr>
        <w:t>，</w:t>
      </w:r>
      <w:r w:rsidRPr="00B21C5F">
        <w:rPr>
          <w:rFonts w:ascii="宋体" w:hAnsi="宋体"/>
          <w:szCs w:val="21"/>
        </w:rPr>
        <w:t>不得遗失或转借他人</w:t>
      </w:r>
      <w:r w:rsidRPr="00B21C5F">
        <w:rPr>
          <w:rFonts w:ascii="宋体" w:hAnsi="宋体" w:hint="eastAsia"/>
          <w:szCs w:val="21"/>
        </w:rPr>
        <w:t>使用。</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4</w:t>
      </w:r>
      <w:r w:rsidRPr="00B21C5F">
        <w:rPr>
          <w:rFonts w:ascii="宋体" w:hAnsi="宋体" w:hint="eastAsia"/>
          <w:szCs w:val="21"/>
        </w:rPr>
        <w:t>.</w:t>
      </w:r>
      <w:r w:rsidRPr="00B21C5F">
        <w:rPr>
          <w:rFonts w:ascii="宋体" w:hAnsi="宋体"/>
          <w:szCs w:val="21"/>
        </w:rPr>
        <w:t>严守实习单位的机密。不同专业、不同实习单位或不同实习任务的师生</w:t>
      </w:r>
      <w:r w:rsidRPr="00B21C5F">
        <w:rPr>
          <w:rFonts w:ascii="宋体" w:hAnsi="宋体" w:hint="eastAsia"/>
          <w:szCs w:val="21"/>
        </w:rPr>
        <w:t>不得互相交换实习单位的机密资料，不得互通保密情况，不得对外泄露机密，不得在不利于保密的场合谈论机密内容。</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5.对违反保密规定造成实习单位损失者，将追究泄密人个人责任。</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六、</w:t>
      </w:r>
      <w:r w:rsidRPr="00B21C5F">
        <w:rPr>
          <w:rFonts w:ascii="宋体" w:hAnsi="宋体"/>
          <w:szCs w:val="21"/>
        </w:rPr>
        <w:t>严格遵守纪律要求</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w:t>
      </w:r>
      <w:r w:rsidRPr="00B21C5F">
        <w:rPr>
          <w:rFonts w:ascii="宋体" w:hAnsi="宋体"/>
          <w:szCs w:val="21"/>
        </w:rPr>
        <w:t>应严格遵守实习所在单位的各项规章制度</w:t>
      </w:r>
      <w:r w:rsidRPr="00B21C5F">
        <w:rPr>
          <w:rFonts w:ascii="宋体" w:hAnsi="宋体" w:hint="eastAsia"/>
          <w:szCs w:val="21"/>
        </w:rPr>
        <w:t>，</w:t>
      </w:r>
      <w:r w:rsidRPr="00B21C5F">
        <w:rPr>
          <w:rFonts w:ascii="宋体" w:hAnsi="宋体"/>
          <w:szCs w:val="21"/>
        </w:rPr>
        <w:t>主动接受工人、技术人员的指导</w:t>
      </w:r>
      <w:r w:rsidRPr="00B21C5F">
        <w:rPr>
          <w:rFonts w:ascii="宋体" w:hAnsi="宋体" w:hint="eastAsia"/>
          <w:szCs w:val="21"/>
        </w:rPr>
        <w:t>，</w:t>
      </w:r>
      <w:r w:rsidRPr="00B21C5F">
        <w:rPr>
          <w:rFonts w:ascii="宋体" w:hAnsi="宋体"/>
          <w:szCs w:val="21"/>
        </w:rPr>
        <w:t>虚心</w:t>
      </w:r>
      <w:r w:rsidRPr="00B21C5F">
        <w:rPr>
          <w:rFonts w:ascii="宋体" w:hAnsi="宋体" w:hint="eastAsia"/>
          <w:szCs w:val="21"/>
        </w:rPr>
        <w:t>好学</w:t>
      </w:r>
      <w:r w:rsidRPr="00B21C5F">
        <w:rPr>
          <w:rFonts w:ascii="宋体" w:hAnsi="宋体" w:hint="eastAsia"/>
          <w:color w:val="FF0000"/>
          <w:szCs w:val="21"/>
        </w:rPr>
        <w:t>、</w:t>
      </w:r>
      <w:r w:rsidRPr="00B21C5F">
        <w:rPr>
          <w:rFonts w:ascii="宋体" w:hAnsi="宋体" w:hint="eastAsia"/>
          <w:szCs w:val="21"/>
        </w:rPr>
        <w:t>礼貌待人。在实习期间不准有酗酒、赌博、打麻将等不良行为，凡是被查到者将按学校有关规定处理。</w:t>
      </w:r>
      <w:r w:rsidRPr="00B21C5F">
        <w:rPr>
          <w:rFonts w:ascii="宋体" w:hAnsi="宋体"/>
          <w:szCs w:val="21"/>
        </w:rPr>
        <w:t xml:space="preserve"> </w:t>
      </w:r>
      <w:r w:rsidRPr="00B21C5F">
        <w:rPr>
          <w:rFonts w:ascii="宋体" w:hAnsi="宋体" w:hint="eastAsia"/>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2</w:t>
      </w:r>
      <w:r w:rsidRPr="00B21C5F">
        <w:rPr>
          <w:rFonts w:ascii="宋体" w:hAnsi="宋体" w:hint="eastAsia"/>
          <w:szCs w:val="21"/>
        </w:rPr>
        <w:t>.</w:t>
      </w:r>
      <w:r w:rsidRPr="00B21C5F">
        <w:rPr>
          <w:rFonts w:ascii="宋体" w:hAnsi="宋体"/>
          <w:szCs w:val="21"/>
        </w:rPr>
        <w:t>进实习现场要注意安全</w:t>
      </w:r>
      <w:r w:rsidRPr="00B21C5F">
        <w:rPr>
          <w:rFonts w:ascii="宋体" w:hAnsi="宋体" w:hint="eastAsia"/>
          <w:szCs w:val="21"/>
        </w:rPr>
        <w:t>，</w:t>
      </w:r>
      <w:r w:rsidRPr="00B21C5F">
        <w:rPr>
          <w:rFonts w:ascii="宋体" w:hAnsi="宋体"/>
          <w:szCs w:val="21"/>
        </w:rPr>
        <w:t>必须穿戴规定的劳防用品。去施工工地必须戴好安全帽。不</w:t>
      </w:r>
      <w:r w:rsidRPr="00B21C5F">
        <w:rPr>
          <w:rFonts w:ascii="宋体" w:hAnsi="宋体" w:hint="eastAsia"/>
          <w:szCs w:val="21"/>
        </w:rPr>
        <w:t>准穿裙子、背心、拖鞋、高跟鞋去实习车间和施工工地。</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3</w:t>
      </w:r>
      <w:r w:rsidRPr="00B21C5F">
        <w:rPr>
          <w:rFonts w:ascii="宋体" w:hAnsi="宋体" w:hint="eastAsia"/>
          <w:szCs w:val="21"/>
        </w:rPr>
        <w:t>.</w:t>
      </w:r>
      <w:r w:rsidRPr="00B21C5F">
        <w:rPr>
          <w:rFonts w:ascii="宋体" w:hAnsi="宋体"/>
          <w:szCs w:val="21"/>
        </w:rPr>
        <w:t>上岗操作必须严格遵守操作规程</w:t>
      </w:r>
      <w:r w:rsidRPr="00B21C5F">
        <w:rPr>
          <w:rFonts w:ascii="宋体" w:hAnsi="宋体" w:hint="eastAsia"/>
          <w:szCs w:val="21"/>
        </w:rPr>
        <w:t>，</w:t>
      </w:r>
      <w:r w:rsidRPr="00B21C5F">
        <w:rPr>
          <w:rFonts w:ascii="宋体" w:hAnsi="宋体"/>
          <w:szCs w:val="21"/>
        </w:rPr>
        <w:t>思想要高度集中</w:t>
      </w:r>
      <w:r w:rsidRPr="00B21C5F">
        <w:rPr>
          <w:rFonts w:ascii="宋体" w:hAnsi="宋体" w:hint="eastAsia"/>
          <w:szCs w:val="21"/>
        </w:rPr>
        <w:t>，</w:t>
      </w:r>
      <w:r w:rsidRPr="00B21C5F">
        <w:rPr>
          <w:rFonts w:ascii="宋体" w:hAnsi="宋体"/>
          <w:szCs w:val="21"/>
        </w:rPr>
        <w:t>未经允许不得擅自启动机器设备</w:t>
      </w:r>
      <w:r w:rsidRPr="00B21C5F">
        <w:rPr>
          <w:rFonts w:ascii="宋体" w:hAnsi="宋体" w:hint="eastAsia"/>
          <w:szCs w:val="21"/>
        </w:rPr>
        <w:t>。</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4</w:t>
      </w:r>
      <w:r w:rsidRPr="00B21C5F">
        <w:rPr>
          <w:rFonts w:ascii="宋体" w:hAnsi="宋体" w:hint="eastAsia"/>
          <w:szCs w:val="21"/>
        </w:rPr>
        <w:t>.</w:t>
      </w:r>
      <w:r w:rsidRPr="00B21C5F">
        <w:rPr>
          <w:rFonts w:ascii="宋体" w:hAnsi="宋体"/>
          <w:szCs w:val="21"/>
        </w:rPr>
        <w:t>未经指导教师允许</w:t>
      </w:r>
      <w:r w:rsidRPr="00B21C5F">
        <w:rPr>
          <w:rFonts w:ascii="宋体" w:hAnsi="宋体" w:hint="eastAsia"/>
          <w:szCs w:val="21"/>
        </w:rPr>
        <w:t>，</w:t>
      </w:r>
      <w:r w:rsidRPr="00B21C5F">
        <w:rPr>
          <w:rFonts w:ascii="宋体" w:hAnsi="宋体"/>
          <w:szCs w:val="21"/>
        </w:rPr>
        <w:t>不准擅自离开实习所在单位</w:t>
      </w:r>
      <w:r w:rsidRPr="00B21C5F">
        <w:rPr>
          <w:rFonts w:ascii="宋体" w:hAnsi="宋体" w:hint="eastAsia"/>
          <w:szCs w:val="21"/>
        </w:rPr>
        <w:t>、</w:t>
      </w:r>
      <w:r w:rsidRPr="00B21C5F">
        <w:rPr>
          <w:rFonts w:ascii="宋体" w:hAnsi="宋体"/>
          <w:szCs w:val="21"/>
        </w:rPr>
        <w:t xml:space="preserve">在外留宿。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5</w:t>
      </w:r>
      <w:r w:rsidRPr="00B21C5F">
        <w:rPr>
          <w:rFonts w:ascii="宋体" w:hAnsi="宋体" w:hint="eastAsia"/>
          <w:szCs w:val="21"/>
        </w:rPr>
        <w:t>.</w:t>
      </w:r>
      <w:r w:rsidRPr="00B21C5F">
        <w:rPr>
          <w:rFonts w:ascii="宋体" w:hAnsi="宋体"/>
          <w:szCs w:val="21"/>
        </w:rPr>
        <w:t>严禁去江河湖海游泳</w:t>
      </w:r>
      <w:r w:rsidRPr="00B21C5F">
        <w:rPr>
          <w:rFonts w:ascii="宋体" w:hAnsi="宋体" w:hint="eastAsia"/>
          <w:szCs w:val="21"/>
        </w:rPr>
        <w:t>，</w:t>
      </w:r>
      <w:r w:rsidRPr="00B21C5F">
        <w:rPr>
          <w:rFonts w:ascii="宋体" w:hAnsi="宋体"/>
          <w:szCs w:val="21"/>
        </w:rPr>
        <w:t xml:space="preserve">以防发生意外事故。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6</w:t>
      </w:r>
      <w:r w:rsidRPr="00B21C5F">
        <w:rPr>
          <w:rFonts w:ascii="宋体" w:hAnsi="宋体" w:hint="eastAsia"/>
          <w:szCs w:val="21"/>
        </w:rPr>
        <w:t>.</w:t>
      </w:r>
      <w:r w:rsidRPr="00B21C5F">
        <w:rPr>
          <w:rFonts w:ascii="宋体" w:hAnsi="宋体"/>
          <w:szCs w:val="21"/>
        </w:rPr>
        <w:t>实习期间以及往返途中均应遵守社会公德</w:t>
      </w:r>
      <w:r w:rsidRPr="00B21C5F">
        <w:rPr>
          <w:rFonts w:ascii="宋体" w:hAnsi="宋体" w:hint="eastAsia"/>
          <w:szCs w:val="21"/>
        </w:rPr>
        <w:t>，</w:t>
      </w:r>
      <w:r w:rsidRPr="00B21C5F">
        <w:rPr>
          <w:rFonts w:ascii="宋体" w:hAnsi="宋体"/>
          <w:szCs w:val="21"/>
        </w:rPr>
        <w:t>要自觉维护车、船等公共场所的秩序</w:t>
      </w:r>
      <w:r w:rsidRPr="00B21C5F">
        <w:rPr>
          <w:rFonts w:ascii="宋体" w:hAnsi="宋体" w:hint="eastAsia"/>
          <w:szCs w:val="21"/>
        </w:rPr>
        <w:t>，未经批准往返途中不能下车、下船。</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7</w:t>
      </w:r>
      <w:r w:rsidRPr="00B21C5F">
        <w:rPr>
          <w:rFonts w:ascii="宋体" w:hAnsi="宋体" w:hint="eastAsia"/>
          <w:szCs w:val="21"/>
        </w:rPr>
        <w:t>.</w:t>
      </w:r>
      <w:r w:rsidRPr="00B21C5F">
        <w:rPr>
          <w:rFonts w:ascii="宋体" w:hAnsi="宋体"/>
          <w:szCs w:val="21"/>
        </w:rPr>
        <w:t>要注意饮食卫生</w:t>
      </w:r>
      <w:r w:rsidRPr="00B21C5F">
        <w:rPr>
          <w:rFonts w:ascii="宋体" w:hAnsi="宋体" w:hint="eastAsia"/>
          <w:szCs w:val="21"/>
        </w:rPr>
        <w:t>，</w:t>
      </w:r>
      <w:r w:rsidRPr="00B21C5F">
        <w:rPr>
          <w:rFonts w:ascii="宋体" w:hAnsi="宋体"/>
          <w:szCs w:val="21"/>
        </w:rPr>
        <w:t>不要到不卫生的摊位就餐</w:t>
      </w:r>
      <w:r w:rsidRPr="00B21C5F">
        <w:rPr>
          <w:rFonts w:ascii="宋体" w:hAnsi="宋体" w:hint="eastAsia"/>
          <w:szCs w:val="21"/>
        </w:rPr>
        <w:t>，</w:t>
      </w:r>
      <w:r w:rsidRPr="00B21C5F">
        <w:rPr>
          <w:rFonts w:ascii="宋体" w:hAnsi="宋体"/>
          <w:szCs w:val="21"/>
        </w:rPr>
        <w:t xml:space="preserve">自己独立开伙的实习点要防止食物中毒。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8</w:t>
      </w:r>
      <w:r w:rsidRPr="00B21C5F">
        <w:rPr>
          <w:rFonts w:ascii="宋体" w:hAnsi="宋体" w:hint="eastAsia"/>
          <w:szCs w:val="21"/>
        </w:rPr>
        <w:t>.</w:t>
      </w:r>
      <w:r w:rsidRPr="00B21C5F">
        <w:rPr>
          <w:rFonts w:ascii="宋体" w:hAnsi="宋体"/>
          <w:szCs w:val="21"/>
        </w:rPr>
        <w:t>要注意搞好与实习所在单位、住宿单位的关系</w:t>
      </w:r>
      <w:r w:rsidRPr="00B21C5F">
        <w:rPr>
          <w:rFonts w:ascii="宋体" w:hAnsi="宋体" w:hint="eastAsia"/>
          <w:szCs w:val="21"/>
        </w:rPr>
        <w:t>，</w:t>
      </w:r>
      <w:r w:rsidRPr="00B21C5F">
        <w:rPr>
          <w:rFonts w:ascii="宋体" w:hAnsi="宋体"/>
          <w:szCs w:val="21"/>
        </w:rPr>
        <w:t>参加一些力所能及的劳动。所借</w:t>
      </w:r>
      <w:r w:rsidRPr="00B21C5F">
        <w:rPr>
          <w:rFonts w:ascii="宋体" w:hAnsi="宋体" w:hint="eastAsia"/>
          <w:szCs w:val="21"/>
        </w:rPr>
        <w:t>日常生活用品及仪器，实习结束时应如数归还，</w:t>
      </w:r>
      <w:proofErr w:type="gramStart"/>
      <w:r w:rsidRPr="00B21C5F">
        <w:rPr>
          <w:rFonts w:ascii="宋体" w:hAnsi="宋体" w:hint="eastAsia"/>
          <w:szCs w:val="21"/>
        </w:rPr>
        <w:t>损环或</w:t>
      </w:r>
      <w:proofErr w:type="gramEnd"/>
      <w:r w:rsidRPr="00B21C5F">
        <w:rPr>
          <w:rFonts w:ascii="宋体" w:hAnsi="宋体" w:hint="eastAsia"/>
          <w:szCs w:val="21"/>
        </w:rPr>
        <w:t>丢失的应照价赔偿。要及时结清</w:t>
      </w:r>
      <w:proofErr w:type="gramStart"/>
      <w:r w:rsidRPr="00B21C5F">
        <w:rPr>
          <w:rFonts w:ascii="宋体" w:hAnsi="宋体" w:hint="eastAsia"/>
          <w:szCs w:val="21"/>
        </w:rPr>
        <w:t>帐目</w:t>
      </w:r>
      <w:proofErr w:type="gramEnd"/>
      <w:r w:rsidRPr="00B21C5F">
        <w:rPr>
          <w:rFonts w:ascii="宋体" w:hAnsi="宋体" w:hint="eastAsia"/>
          <w:szCs w:val="21"/>
        </w:rPr>
        <w:t>，交还房间钥匙。</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szCs w:val="21"/>
        </w:rPr>
        <w:t>9</w:t>
      </w:r>
      <w:r w:rsidRPr="00B21C5F">
        <w:rPr>
          <w:rFonts w:ascii="宋体" w:hAnsi="宋体" w:hint="eastAsia"/>
          <w:szCs w:val="21"/>
        </w:rPr>
        <w:t>.严格遵守实习纪律，不迟到、不早退、不擅离实习岗位。病假必须有医院证明，事假必须经指导教师批准。因病、事假累计达到实习周数1/3或无故旷课者，成绩以不及格处理。</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lastRenderedPageBreak/>
        <w:t>10.</w:t>
      </w:r>
      <w:r w:rsidRPr="00B21C5F">
        <w:rPr>
          <w:rFonts w:ascii="宋体" w:hAnsi="宋体"/>
          <w:szCs w:val="21"/>
        </w:rPr>
        <w:t>如发现有违反纪律的学生</w:t>
      </w:r>
      <w:r w:rsidRPr="00B21C5F">
        <w:rPr>
          <w:rFonts w:ascii="宋体" w:hAnsi="宋体" w:hint="eastAsia"/>
          <w:szCs w:val="21"/>
        </w:rPr>
        <w:t>，</w:t>
      </w:r>
      <w:r w:rsidRPr="00B21C5F">
        <w:rPr>
          <w:rFonts w:ascii="宋体" w:hAnsi="宋体"/>
          <w:szCs w:val="21"/>
        </w:rPr>
        <w:t>指导教师应及时给予批评教育</w:t>
      </w:r>
      <w:r w:rsidRPr="00B21C5F">
        <w:rPr>
          <w:rFonts w:ascii="宋体" w:hAnsi="宋体" w:hint="eastAsia"/>
          <w:szCs w:val="21"/>
        </w:rPr>
        <w:t>，</w:t>
      </w:r>
      <w:r w:rsidRPr="00B21C5F">
        <w:rPr>
          <w:rFonts w:ascii="宋体" w:hAnsi="宋体"/>
          <w:szCs w:val="21"/>
        </w:rPr>
        <w:t>对屡犯者可暂停或取消其</w:t>
      </w:r>
      <w:r w:rsidRPr="00B21C5F">
        <w:rPr>
          <w:rFonts w:ascii="宋体" w:hAnsi="宋体" w:hint="eastAsia"/>
          <w:szCs w:val="21"/>
        </w:rPr>
        <w:t>实习资格，并视情节轻重上报学校相关部门。</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七、妥善保管实习日记、实习作业、实习报告（或实习总结）等材料，并按学院要求存档。实习报告（或总结）要有实习时间和地点、实习内容、完成情况、收集的资料及实习收获、分析和建议等。</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八、按时参加实习考核，考核不合格或因故不能参加实习，应随下一届学生补做实习。</w:t>
      </w:r>
      <w:r w:rsidRPr="00B21C5F">
        <w:rPr>
          <w:rFonts w:ascii="宋体" w:hAnsi="宋体"/>
          <w:szCs w:val="21"/>
        </w:rPr>
        <w:t xml:space="preserve"> </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九、指导教师与实习单位协商制定学生实习细则。</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十、本守则由教务处负责解释，自颁布之日起执行。原《河北农业大学实习学生守则》（</w:t>
      </w:r>
      <w:proofErr w:type="gramStart"/>
      <w:r w:rsidRPr="00B21C5F">
        <w:rPr>
          <w:rFonts w:ascii="宋体" w:hAnsi="宋体" w:hint="eastAsia"/>
          <w:szCs w:val="21"/>
        </w:rPr>
        <w:t>校教字</w:t>
      </w:r>
      <w:proofErr w:type="gramEnd"/>
      <w:r w:rsidRPr="00B21C5F">
        <w:rPr>
          <w:rFonts w:ascii="宋体" w:hAnsi="宋体" w:hint="eastAsia"/>
          <w:szCs w:val="21"/>
        </w:rPr>
        <w:t>﹝2003﹞12号附件2）同时废止。</w:t>
      </w:r>
    </w:p>
    <w:p w:rsidR="00B21C5F" w:rsidRPr="00B21C5F" w:rsidRDefault="00B21C5F" w:rsidP="00B21C5F">
      <w:pPr>
        <w:spacing w:line="360" w:lineRule="exact"/>
        <w:ind w:firstLineChars="200" w:firstLine="420"/>
        <w:rPr>
          <w:rFonts w:ascii="宋体" w:hAnsi="宋体" w:hint="eastAsia"/>
          <w:szCs w:val="21"/>
        </w:rPr>
      </w:pPr>
    </w:p>
    <w:p w:rsidR="00B21C5F" w:rsidRPr="00B21C5F" w:rsidRDefault="00B21C5F" w:rsidP="00B21C5F">
      <w:pPr>
        <w:spacing w:line="360" w:lineRule="exact"/>
        <w:ind w:firstLineChars="200" w:firstLine="420"/>
        <w:rPr>
          <w:rFonts w:ascii="宋体" w:hAnsi="宋体" w:hint="eastAsia"/>
          <w:szCs w:val="21"/>
        </w:rPr>
      </w:pPr>
    </w:p>
    <w:p w:rsidR="00B21C5F" w:rsidRPr="00B21C5F" w:rsidRDefault="00B21C5F" w:rsidP="00B21C5F">
      <w:pPr>
        <w:spacing w:line="360" w:lineRule="exact"/>
        <w:ind w:firstLineChars="3350" w:firstLine="7035"/>
        <w:rPr>
          <w:rFonts w:ascii="宋体" w:hAnsi="宋体" w:hint="eastAsia"/>
          <w:szCs w:val="21"/>
        </w:rPr>
      </w:pPr>
      <w:r w:rsidRPr="00B21C5F">
        <w:rPr>
          <w:rFonts w:ascii="宋体" w:hAnsi="宋体" w:hint="eastAsia"/>
          <w:szCs w:val="21"/>
        </w:rPr>
        <w:t>教务处</w:t>
      </w:r>
    </w:p>
    <w:p w:rsidR="00B21C5F" w:rsidRPr="00B21C5F" w:rsidRDefault="00B21C5F" w:rsidP="00B21C5F">
      <w:pPr>
        <w:spacing w:line="360" w:lineRule="exact"/>
        <w:ind w:firstLineChars="3100" w:firstLine="6510"/>
        <w:rPr>
          <w:rFonts w:ascii="宋体" w:hAnsi="宋体"/>
          <w:szCs w:val="21"/>
        </w:rPr>
      </w:pPr>
      <w:r w:rsidRPr="00B21C5F">
        <w:rPr>
          <w:rFonts w:ascii="宋体" w:hAnsi="宋体" w:hint="eastAsia"/>
          <w:szCs w:val="21"/>
        </w:rPr>
        <w:t>2016年12月18日</w:t>
      </w:r>
    </w:p>
    <w:p w:rsidR="00B21C5F" w:rsidRPr="00B21C5F" w:rsidRDefault="00B21C5F" w:rsidP="00B21C5F">
      <w:pPr>
        <w:spacing w:line="360" w:lineRule="exact"/>
        <w:ind w:firstLineChars="200" w:firstLine="420"/>
        <w:rPr>
          <w:rFonts w:ascii="宋体" w:hAnsi="宋体"/>
          <w:szCs w:val="21"/>
        </w:rPr>
      </w:pPr>
    </w:p>
    <w:p w:rsidR="00B21C5F" w:rsidRPr="00B21C5F" w:rsidRDefault="00B21C5F" w:rsidP="00B21C5F">
      <w:pPr>
        <w:spacing w:line="360" w:lineRule="exact"/>
        <w:ind w:firstLineChars="200" w:firstLine="420"/>
        <w:rPr>
          <w:rFonts w:ascii="宋体" w:hAnsi="宋体"/>
          <w:szCs w:val="21"/>
        </w:rPr>
      </w:pPr>
    </w:p>
    <w:p w:rsidR="00B21C5F" w:rsidRPr="00B21C5F" w:rsidRDefault="00B21C5F" w:rsidP="00B21C5F">
      <w:pPr>
        <w:keepNext/>
        <w:keepLines/>
        <w:spacing w:beforeLines="100" w:before="240" w:afterLines="100" w:after="240"/>
        <w:jc w:val="center"/>
        <w:outlineLvl w:val="0"/>
        <w:rPr>
          <w:rFonts w:eastAsia="方正大标宋简体"/>
          <w:bCs/>
          <w:kern w:val="44"/>
          <w:sz w:val="44"/>
          <w:szCs w:val="44"/>
          <w:lang w:val="x-none" w:eastAsia="x-none"/>
        </w:rPr>
        <w:sectPr w:rsidR="00B21C5F" w:rsidRPr="00B21C5F" w:rsidSect="00425A13">
          <w:pgSz w:w="11906" w:h="16838" w:code="9"/>
          <w:pgMar w:top="1418" w:right="1418" w:bottom="1418" w:left="1418" w:header="851" w:footer="851" w:gutter="0"/>
          <w:cols w:space="425"/>
          <w:docGrid w:linePitch="312"/>
        </w:sectPr>
      </w:pPr>
      <w:bookmarkStart w:id="41" w:name="_Toc110525095"/>
      <w:bookmarkStart w:id="42" w:name="_Toc110589098"/>
      <w:bookmarkStart w:id="43" w:name="_Toc111382389"/>
      <w:bookmarkStart w:id="44" w:name="_Toc113791856"/>
      <w:bookmarkStart w:id="45" w:name="_Toc114487775"/>
      <w:bookmarkStart w:id="46" w:name="_Toc115252645"/>
      <w:bookmarkStart w:id="47" w:name="_Toc481482044"/>
      <w:bookmarkStart w:id="48" w:name="_Toc115360110"/>
    </w:p>
    <w:p w:rsidR="00B21C5F" w:rsidRPr="00B21C5F" w:rsidRDefault="00B21C5F" w:rsidP="00B21C5F">
      <w:pPr>
        <w:keepNext/>
        <w:keepLines/>
        <w:jc w:val="center"/>
        <w:outlineLvl w:val="0"/>
        <w:rPr>
          <w:rFonts w:eastAsia="方正大标宋简体"/>
          <w:bCs/>
          <w:kern w:val="44"/>
          <w:sz w:val="44"/>
          <w:szCs w:val="44"/>
          <w:lang w:val="x-none" w:eastAsia="x-none"/>
        </w:rPr>
      </w:pPr>
      <w:bookmarkStart w:id="49" w:name="_Toc494103745"/>
      <w:bookmarkStart w:id="50" w:name="_Toc495064917"/>
      <w:bookmarkStart w:id="51" w:name="_Toc495065218"/>
      <w:bookmarkStart w:id="52" w:name="_Toc495065450"/>
      <w:bookmarkStart w:id="53" w:name="_Toc495066335"/>
      <w:bookmarkStart w:id="54" w:name="_Toc495066849"/>
      <w:proofErr w:type="spellStart"/>
      <w:r w:rsidRPr="00B21C5F">
        <w:rPr>
          <w:rFonts w:eastAsia="方正大标宋简体" w:hint="eastAsia"/>
          <w:bCs/>
          <w:kern w:val="44"/>
          <w:sz w:val="44"/>
          <w:szCs w:val="44"/>
          <w:lang w:val="x-none" w:eastAsia="x-none"/>
        </w:rPr>
        <w:lastRenderedPageBreak/>
        <w:t>河北农业大学</w:t>
      </w:r>
      <w:bookmarkStart w:id="55" w:name="_Toc110525096"/>
      <w:bookmarkStart w:id="56" w:name="_Toc110589099"/>
      <w:bookmarkStart w:id="57" w:name="_Toc111382390"/>
      <w:bookmarkStart w:id="58" w:name="_Toc113791857"/>
      <w:bookmarkStart w:id="59" w:name="_Toc114487776"/>
      <w:bookmarkStart w:id="60" w:name="_Toc115252646"/>
      <w:bookmarkEnd w:id="41"/>
      <w:bookmarkEnd w:id="42"/>
      <w:bookmarkEnd w:id="43"/>
      <w:bookmarkEnd w:id="44"/>
      <w:bookmarkEnd w:id="45"/>
      <w:bookmarkEnd w:id="46"/>
      <w:r w:rsidRPr="00B21C5F">
        <w:rPr>
          <w:rFonts w:eastAsia="方正大标宋简体" w:hint="eastAsia"/>
          <w:bCs/>
          <w:kern w:val="44"/>
          <w:sz w:val="44"/>
          <w:szCs w:val="44"/>
          <w:lang w:val="x-none" w:eastAsia="x-none"/>
        </w:rPr>
        <w:t>本科毕业论文（设计）管理规</w:t>
      </w:r>
      <w:bookmarkEnd w:id="47"/>
      <w:bookmarkEnd w:id="48"/>
      <w:bookmarkEnd w:id="55"/>
      <w:bookmarkEnd w:id="56"/>
      <w:bookmarkEnd w:id="57"/>
      <w:bookmarkEnd w:id="58"/>
      <w:bookmarkEnd w:id="59"/>
      <w:bookmarkEnd w:id="60"/>
      <w:r w:rsidRPr="00B21C5F">
        <w:rPr>
          <w:rFonts w:eastAsia="方正大标宋简体" w:hint="eastAsia"/>
          <w:bCs/>
          <w:kern w:val="44"/>
          <w:sz w:val="44"/>
          <w:szCs w:val="44"/>
          <w:lang w:val="x-none" w:eastAsia="x-none"/>
        </w:rPr>
        <w:t>定</w:t>
      </w:r>
      <w:bookmarkEnd w:id="49"/>
      <w:bookmarkEnd w:id="50"/>
      <w:bookmarkEnd w:id="51"/>
      <w:bookmarkEnd w:id="52"/>
      <w:bookmarkEnd w:id="53"/>
      <w:bookmarkEnd w:id="54"/>
      <w:proofErr w:type="spellEnd"/>
    </w:p>
    <w:p w:rsidR="00B21C5F" w:rsidRPr="00B21C5F" w:rsidRDefault="00B21C5F" w:rsidP="00B21C5F">
      <w:pPr>
        <w:jc w:val="center"/>
        <w:outlineLvl w:val="1"/>
        <w:rPr>
          <w:rFonts w:eastAsia="仿宋_GB2312" w:hint="eastAsia"/>
          <w:bCs/>
          <w:kern w:val="28"/>
          <w:szCs w:val="32"/>
          <w:lang w:val="x-none"/>
        </w:rPr>
      </w:pPr>
      <w:bookmarkStart w:id="61" w:name="_Toc495064918"/>
      <w:bookmarkStart w:id="62" w:name="_Toc495065219"/>
      <w:bookmarkStart w:id="63" w:name="_Toc495065451"/>
      <w:r w:rsidRPr="00B21C5F">
        <w:rPr>
          <w:rFonts w:ascii="宋体" w:hAnsi="宋体" w:hint="eastAsia"/>
          <w:bCs/>
          <w:kern w:val="28"/>
          <w:szCs w:val="32"/>
          <w:lang w:val="x-none" w:eastAsia="x-none"/>
        </w:rPr>
        <w:t>教务处﹝2013﹞69号</w:t>
      </w:r>
      <w:bookmarkEnd w:id="61"/>
      <w:bookmarkEnd w:id="62"/>
      <w:bookmarkEnd w:id="63"/>
    </w:p>
    <w:p w:rsidR="00B21C5F" w:rsidRPr="00B21C5F" w:rsidRDefault="00B21C5F" w:rsidP="00B21C5F">
      <w:pPr>
        <w:rPr>
          <w:lang w:val="x-none"/>
        </w:rPr>
      </w:pP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毕业论文(设计)是教学计划中一个重要的综合性实践环节，是全面检验学生综合素质与实践能力的重要手段。为做好毕业论文（设计）的各阶段管理工作，特做如下规定;</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一、毕业论文（设计）目的与要求</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1.在实践中培养学生勇于探索的创新精神、严肃认真的科学态度和严谨求实的工作作风，提高学生分析与解决实际问题的能力，做到学以致用。</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2.使学生能综合运用所学的专业知识提高思考问题、分析问题的能力，从而较好地培养学生从事科学研究的基本技能，检验学生科研基本训练的实际效果。</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3.原则上所有本科毕业生都应撰写毕业论文（设计），各学院要认真组织论文（设计）答辩，并进</w:t>
      </w:r>
      <w:proofErr w:type="gramStart"/>
      <w:r w:rsidRPr="00B21C5F">
        <w:rPr>
          <w:rFonts w:ascii="宋体" w:hAnsi="宋体" w:hint="eastAsia"/>
          <w:szCs w:val="21"/>
        </w:rPr>
        <w:t>行院级</w:t>
      </w:r>
      <w:proofErr w:type="gramEnd"/>
      <w:r w:rsidRPr="00B21C5F">
        <w:rPr>
          <w:rFonts w:ascii="宋体" w:hAnsi="宋体" w:hint="eastAsia"/>
          <w:szCs w:val="21"/>
        </w:rPr>
        <w:t>优秀论文（设计）评选工作。</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4.为保证毕业论文（设计）保质保量完成，并避免与毕业实习冲突，毕业论文（设计）可提前安排，毕业前答辩。</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二、对选题的要求</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恰当的选题是提高毕业论文(设计)质量的前提。毕业论文（设计）应根据专业培养目标，接触学科前沿，进行理论探讨，或结合我国当前经济建设和社会发展过程中的迫切任务，联系实际进行选题。选题时应遵循以下原则：</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1.论文（设计）选题应符合专业培养目标。</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2.论文（设计）选题应具有科学性。即要有一定的学术价值。</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3.论文（设计）选题应注重应用性。注意与生产实际相结合，切忌脱离实际的为研究而研究的选题。</w:t>
      </w:r>
    </w:p>
    <w:p w:rsidR="00B21C5F" w:rsidRPr="00B21C5F" w:rsidRDefault="00B21C5F" w:rsidP="00B21C5F">
      <w:pPr>
        <w:spacing w:line="360" w:lineRule="exact"/>
        <w:ind w:firstLineChars="200" w:firstLine="420"/>
        <w:rPr>
          <w:rFonts w:ascii="宋体" w:hAnsi="宋体"/>
          <w:bCs/>
          <w:spacing w:val="6"/>
          <w:kern w:val="22"/>
          <w:szCs w:val="21"/>
        </w:rPr>
      </w:pPr>
      <w:r w:rsidRPr="00B21C5F">
        <w:rPr>
          <w:rFonts w:ascii="宋体" w:hAnsi="宋体" w:hint="eastAsia"/>
          <w:szCs w:val="21"/>
        </w:rPr>
        <w:t>4.论文（设计）选题要注意工作量和时间的限制。学生在积极努力的条件下有较充分的时间对研究结果作认真的分析，完成毕业论文（设</w:t>
      </w:r>
      <w:r w:rsidRPr="00B21C5F">
        <w:rPr>
          <w:rFonts w:ascii="宋体" w:hAnsi="宋体" w:hint="eastAsia"/>
          <w:bCs/>
          <w:spacing w:val="6"/>
          <w:kern w:val="22"/>
          <w:szCs w:val="21"/>
        </w:rPr>
        <w:t>计）。</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三、毕业论文（设计）的规范要求</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毕业论文（设计）要求思想端正、观点明确、实事求是、撰写规范、文笔通顺，使用计算机排版、打印，内容与要求、书写格式等具体要求见《河北农业大学本科毕业论文规范》、《河北农业大学本科毕业设计规范》。</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四、对指导教师的要求</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指导毕业论文（设计）是一项要求较高的工作。为确保毕业论文（设计）的顺利完成，实行指导教师负责制。</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1.指导教师一般应由具有硕士学位或讲师及以上职称有经验的教师担任。</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2.指导教师应为人师表、教书育人，同时对学生严格要求。应始终坚持把学生的培养放在第一位，避免出现重使用、轻培养现象。</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3.指导教师要重视对学生独立工作能力、分析解决问题能力和创新能力的培养。应着重启发引导，充分发挥学生的主动性和积极性。</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4.指导教师的具体任务：</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（1）审定学生的选题；</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lastRenderedPageBreak/>
        <w:t>（2）定期检查学生的工作进度和质量，按时进行答疑与指导；</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（3）指导学生正确撰写毕业论文（设计）；</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（4）按《河北农业大学毕业论文（设计）规范》要求检查学生完成情况；</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（5）填写指导教师意见并评定成绩。</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五、质量监控</w:t>
      </w:r>
    </w:p>
    <w:p w:rsidR="00B21C5F" w:rsidRPr="00B21C5F" w:rsidRDefault="00B21C5F" w:rsidP="00B21C5F">
      <w:pPr>
        <w:spacing w:line="360" w:lineRule="exact"/>
        <w:ind w:firstLineChars="200" w:firstLine="420"/>
        <w:rPr>
          <w:rFonts w:ascii="宋体" w:hAnsi="宋体" w:cs="宋体"/>
          <w:szCs w:val="21"/>
        </w:rPr>
      </w:pPr>
      <w:r w:rsidRPr="00B21C5F">
        <w:rPr>
          <w:rFonts w:ascii="宋体" w:hAnsi="宋体" w:cs="宋体" w:hint="eastAsia"/>
          <w:szCs w:val="21"/>
        </w:rPr>
        <w:t>质量监控分前期、中期、后期三个阶段进行。</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第一阶段，即毕业论文（设计）工作初期。本阶段工作重点是各学院做好毕业论文（设计）工作总体安排。重点</w:t>
      </w:r>
      <w:r w:rsidRPr="00B21C5F">
        <w:rPr>
          <w:rFonts w:ascii="宋体" w:hAnsi="宋体" w:cs="宋体" w:hint="eastAsia"/>
          <w:szCs w:val="21"/>
        </w:rPr>
        <w:t>检查开题是否按时完成，指导教师到岗情况，毕业论文（设计）任务书是否及时下达到每个学生等</w:t>
      </w:r>
      <w:r w:rsidRPr="00B21C5F">
        <w:rPr>
          <w:rFonts w:ascii="宋体" w:hAnsi="宋体" w:hint="eastAsia"/>
          <w:szCs w:val="21"/>
        </w:rPr>
        <w:t>。</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第二阶段，即毕业论文（设计）工作中期。本阶段的工作重点是学院不定期检查毕业论文（设计）进展情况。其主要任务是深入教学现场（设计室、计算机室、实验室、工程现场）进行实地检查。通过检查、提问、考察学生的毕业论文（设计）工作情况，了解学生对毕业论文（设计）工作的反映，同时检查指导教师工作状况、各专业组织与管理工作情况。总结经验，找出不足，发现问题，及时改进。</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第三阶段，即毕业论文（设计）工作后期。各学院组织对学生毕业论文（设计）规范和质量进行审核，做好答辩工作，学校将组织职能部门随机抽查各学院毕业论文（设计）完成及答辩情况。</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六、答辩及成绩评定</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1.各学院成立毕业论文（设计）答辩委员会，下设答辩小组，论文（设计）答辩采取会议形式，由答辩小组负责人主持。答辩小组组长应由具有副高及以上职称，且在学术上有一定造诣的人员担任。</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2.学生用15—20分钟简要报告毕业论文（设计），用15—20分钟回答答辩小组提问。</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3.答辩小组结合论文（设计）内容、文字写作（规划设计）水平、口头表达能力等进行现场评分，并填写答辩成绩。</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4.毕业论文（设计）成绩采用百分制，优秀（90-100分）、良好（80-89分）、中等（70-79分）、及格（60-69分）、不及格（60分以下）。</w:t>
      </w:r>
    </w:p>
    <w:p w:rsidR="00B21C5F" w:rsidRPr="00B21C5F" w:rsidRDefault="00B21C5F" w:rsidP="00B21C5F">
      <w:pPr>
        <w:adjustRightInd w:val="0"/>
        <w:snapToGrid w:val="0"/>
        <w:spacing w:line="360" w:lineRule="exact"/>
        <w:ind w:firstLineChars="200" w:firstLine="420"/>
        <w:rPr>
          <w:rFonts w:ascii="宋体" w:hAnsi="宋体"/>
          <w:szCs w:val="21"/>
        </w:rPr>
      </w:pPr>
      <w:r w:rsidRPr="00B21C5F">
        <w:rPr>
          <w:rFonts w:ascii="宋体" w:hAnsi="宋体" w:hint="eastAsia"/>
          <w:szCs w:val="21"/>
        </w:rPr>
        <w:t>5.成绩的评定必须坚持标准，从严要求。毕业论文（设计）的成绩分别由指导教师、答辩委员会评定，总评成绩比例为：</w:t>
      </w:r>
      <w:r w:rsidRPr="00B21C5F">
        <w:rPr>
          <w:rFonts w:ascii="宋体" w:hAnsi="宋体"/>
          <w:szCs w:val="21"/>
        </w:rPr>
        <w:t>指导教师</w:t>
      </w:r>
      <w:proofErr w:type="gramStart"/>
      <w:r w:rsidRPr="00B21C5F">
        <w:rPr>
          <w:rFonts w:ascii="宋体" w:hAnsi="宋体"/>
          <w:szCs w:val="21"/>
        </w:rPr>
        <w:t>评分占</w:t>
      </w:r>
      <w:proofErr w:type="gramEnd"/>
      <w:r w:rsidRPr="00B21C5F">
        <w:rPr>
          <w:rFonts w:ascii="宋体" w:hAnsi="宋体" w:hint="eastAsia"/>
          <w:szCs w:val="21"/>
        </w:rPr>
        <w:t>5</w:t>
      </w:r>
      <w:r w:rsidRPr="00B21C5F">
        <w:rPr>
          <w:rFonts w:ascii="宋体" w:hAnsi="宋体"/>
          <w:szCs w:val="21"/>
        </w:rPr>
        <w:t>0%</w:t>
      </w:r>
      <w:r w:rsidRPr="00B21C5F">
        <w:rPr>
          <w:rFonts w:ascii="宋体" w:hAnsi="宋体" w:hint="eastAsia"/>
          <w:szCs w:val="21"/>
        </w:rPr>
        <w:t>，</w:t>
      </w:r>
      <w:r w:rsidRPr="00B21C5F">
        <w:rPr>
          <w:rFonts w:ascii="宋体" w:hAnsi="宋体"/>
          <w:szCs w:val="21"/>
        </w:rPr>
        <w:t>答辩委员会</w:t>
      </w:r>
      <w:proofErr w:type="gramStart"/>
      <w:r w:rsidRPr="00B21C5F">
        <w:rPr>
          <w:rFonts w:ascii="宋体" w:hAnsi="宋体"/>
          <w:szCs w:val="21"/>
        </w:rPr>
        <w:t>评分</w:t>
      </w:r>
      <w:r w:rsidRPr="00B21C5F">
        <w:rPr>
          <w:rFonts w:ascii="宋体" w:hAnsi="宋体" w:hint="eastAsia"/>
          <w:szCs w:val="21"/>
        </w:rPr>
        <w:t>占</w:t>
      </w:r>
      <w:proofErr w:type="gramEnd"/>
      <w:r w:rsidRPr="00B21C5F">
        <w:rPr>
          <w:rFonts w:ascii="宋体" w:hAnsi="宋体"/>
          <w:szCs w:val="21"/>
        </w:rPr>
        <w:t>50%</w:t>
      </w:r>
      <w:r w:rsidRPr="00B21C5F">
        <w:rPr>
          <w:rFonts w:ascii="宋体" w:hAnsi="宋体" w:hint="eastAsia"/>
          <w:szCs w:val="21"/>
        </w:rPr>
        <w:t>。学院也可以自行制定成绩组成标准。</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七、优秀毕业论文（设计）评选</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各学院根据毕业论文（设计）质量及成绩，从每届学生的毕业论文（设计）中评选出3%推荐为校优秀毕业论文（设计），经教务处组织审定后进行汇编。</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八、总结</w:t>
      </w:r>
    </w:p>
    <w:p w:rsidR="00B21C5F" w:rsidRPr="00B21C5F" w:rsidRDefault="00B21C5F" w:rsidP="00B21C5F">
      <w:pPr>
        <w:spacing w:after="120" w:line="360" w:lineRule="exact"/>
        <w:ind w:firstLineChars="200" w:firstLine="420"/>
        <w:rPr>
          <w:rFonts w:ascii="宋体" w:hAnsi="宋体" w:cs="宋体"/>
          <w:szCs w:val="21"/>
          <w:lang w:val="x-none" w:eastAsia="x-none"/>
        </w:rPr>
      </w:pPr>
      <w:r w:rsidRPr="00B21C5F">
        <w:rPr>
          <w:rFonts w:cs="宋体" w:hint="eastAsia"/>
          <w:szCs w:val="21"/>
          <w:lang w:val="x-none" w:eastAsia="x-none"/>
        </w:rPr>
        <w:t>毕业答辩结束后，各学院应对毕业论文（设计）全过程及毕业答辩环节进行认真总结，并</w:t>
      </w:r>
      <w:r w:rsidRPr="00B21C5F">
        <w:rPr>
          <w:rFonts w:ascii="宋体" w:hAnsi="宋体" w:cs="宋体" w:hint="eastAsia"/>
          <w:szCs w:val="21"/>
          <w:lang w:val="x-none" w:eastAsia="x-none"/>
        </w:rPr>
        <w:t>将毕业论文（设计）工作总结、毕业论文（设计）汇总表、校级优秀毕业论文（设计）推荐表、校级优秀毕业论文（设计）等材料报送教务处。</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九、其他</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1.学生毕业论文（设计）作为重要的教学资料，由学院负责存档，保存期限为学生毕业后三年。</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2.严禁学生网上抄袭论文，一经发现将按照有关规定处理。</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lastRenderedPageBreak/>
        <w:t>3.毕业论文（设计）任务书、开题报告、评阅书等参考格式见附件。</w:t>
      </w:r>
    </w:p>
    <w:p w:rsidR="00B21C5F" w:rsidRPr="00B21C5F" w:rsidRDefault="00B21C5F" w:rsidP="00B21C5F">
      <w:pPr>
        <w:spacing w:line="360" w:lineRule="exact"/>
        <w:ind w:firstLineChars="200" w:firstLine="420"/>
        <w:rPr>
          <w:rFonts w:ascii="宋体" w:hAnsi="宋体"/>
          <w:szCs w:val="21"/>
        </w:rPr>
      </w:pPr>
      <w:r w:rsidRPr="00B21C5F">
        <w:rPr>
          <w:rFonts w:ascii="宋体" w:hAnsi="宋体" w:hint="eastAsia"/>
          <w:szCs w:val="21"/>
        </w:rPr>
        <w:t>4.本规定由教务处负责解释，自颁布之日起执行。原《河北农业大学本科毕业论文（设计）管理规定》《河北农业大学本科毕业论文（设计）的过程管理与监控》（</w:t>
      </w:r>
      <w:proofErr w:type="gramStart"/>
      <w:r w:rsidRPr="00B21C5F">
        <w:rPr>
          <w:rFonts w:ascii="宋体" w:hAnsi="宋体" w:hint="eastAsia"/>
          <w:szCs w:val="21"/>
        </w:rPr>
        <w:t>校教字</w:t>
      </w:r>
      <w:proofErr w:type="gramEnd"/>
      <w:r w:rsidRPr="00B21C5F">
        <w:rPr>
          <w:rFonts w:ascii="宋体" w:hAnsi="宋体" w:hint="eastAsia"/>
          <w:szCs w:val="21"/>
        </w:rPr>
        <w:t>﹝2004﹞28号附件14、15）同时废止。</w:t>
      </w:r>
    </w:p>
    <w:p w:rsidR="00B21C5F" w:rsidRPr="00B21C5F" w:rsidRDefault="00B21C5F" w:rsidP="00B21C5F">
      <w:pPr>
        <w:spacing w:line="360" w:lineRule="exact"/>
        <w:ind w:firstLineChars="200" w:firstLine="420"/>
        <w:rPr>
          <w:rFonts w:ascii="宋体" w:hAnsi="宋体" w:hint="eastAsia"/>
          <w:szCs w:val="21"/>
        </w:rPr>
      </w:pPr>
    </w:p>
    <w:p w:rsidR="00B21C5F" w:rsidRPr="00B21C5F" w:rsidRDefault="00B21C5F" w:rsidP="00B21C5F">
      <w:pPr>
        <w:spacing w:line="360" w:lineRule="exact"/>
        <w:ind w:firstLineChars="200" w:firstLine="420"/>
        <w:rPr>
          <w:rFonts w:ascii="宋体" w:hAnsi="宋体" w:hint="eastAsia"/>
          <w:szCs w:val="21"/>
        </w:rPr>
      </w:pPr>
    </w:p>
    <w:p w:rsidR="00B21C5F" w:rsidRPr="00B21C5F" w:rsidRDefault="00B21C5F" w:rsidP="00B21C5F">
      <w:pPr>
        <w:spacing w:line="360" w:lineRule="exact"/>
        <w:ind w:firstLineChars="200" w:firstLine="420"/>
        <w:rPr>
          <w:rFonts w:ascii="宋体" w:hAnsi="宋体" w:hint="eastAsia"/>
          <w:szCs w:val="21"/>
        </w:rPr>
      </w:pPr>
    </w:p>
    <w:p w:rsidR="00B21C5F" w:rsidRPr="00B21C5F" w:rsidRDefault="00B21C5F" w:rsidP="00B21C5F">
      <w:pPr>
        <w:spacing w:line="360" w:lineRule="exact"/>
        <w:ind w:firstLineChars="3500" w:firstLine="7350"/>
        <w:rPr>
          <w:rFonts w:ascii="宋体" w:hAnsi="宋体"/>
          <w:szCs w:val="21"/>
        </w:rPr>
      </w:pPr>
      <w:r w:rsidRPr="00B21C5F">
        <w:rPr>
          <w:rFonts w:ascii="宋体" w:hAnsi="宋体" w:hint="eastAsia"/>
          <w:szCs w:val="21"/>
        </w:rPr>
        <w:t>教务处</w:t>
      </w:r>
    </w:p>
    <w:p w:rsidR="00B21C5F" w:rsidRPr="00B21C5F" w:rsidRDefault="00B21C5F" w:rsidP="00B21C5F">
      <w:pPr>
        <w:spacing w:line="360" w:lineRule="exact"/>
        <w:ind w:firstLineChars="3200" w:firstLine="6720"/>
        <w:rPr>
          <w:rFonts w:ascii="宋体" w:hAnsi="宋体"/>
          <w:szCs w:val="21"/>
        </w:rPr>
      </w:pPr>
      <w:r w:rsidRPr="00B21C5F">
        <w:rPr>
          <w:rFonts w:ascii="宋体" w:hAnsi="宋体" w:hint="eastAsia"/>
          <w:szCs w:val="21"/>
        </w:rPr>
        <w:t>2013年12月10日</w:t>
      </w:r>
    </w:p>
    <w:p w:rsidR="00B21C5F" w:rsidRPr="00B21C5F" w:rsidRDefault="00B21C5F" w:rsidP="00B21C5F">
      <w:pPr>
        <w:spacing w:line="560" w:lineRule="exact"/>
        <w:ind w:firstLine="640"/>
        <w:rPr>
          <w:rFonts w:ascii="仿宋" w:eastAsia="仿宋" w:hAnsi="仿宋"/>
          <w:sz w:val="32"/>
          <w:szCs w:val="32"/>
        </w:rPr>
      </w:pPr>
    </w:p>
    <w:p w:rsidR="00B21C5F" w:rsidRPr="00B21C5F" w:rsidRDefault="00B21C5F" w:rsidP="00B21C5F">
      <w:pPr>
        <w:spacing w:line="360" w:lineRule="exact"/>
        <w:ind w:firstLineChars="200" w:firstLine="420"/>
        <w:rPr>
          <w:rFonts w:ascii="宋体" w:hAnsi="宋体"/>
          <w:szCs w:val="21"/>
        </w:rPr>
      </w:pPr>
    </w:p>
    <w:p w:rsidR="00B21C5F" w:rsidRPr="00B21C5F" w:rsidRDefault="00B21C5F" w:rsidP="00B21C5F">
      <w:pPr>
        <w:spacing w:line="360" w:lineRule="exact"/>
        <w:ind w:firstLineChars="200" w:firstLine="420"/>
        <w:rPr>
          <w:rFonts w:ascii="宋体" w:hAnsi="宋体"/>
          <w:szCs w:val="21"/>
        </w:rPr>
      </w:pPr>
    </w:p>
    <w:p w:rsidR="00B21C5F" w:rsidRPr="00B21C5F" w:rsidRDefault="00B21C5F" w:rsidP="00B21C5F">
      <w:pPr>
        <w:keepNext/>
        <w:keepLines/>
        <w:spacing w:beforeLines="100" w:before="240" w:afterLines="100" w:after="240"/>
        <w:jc w:val="center"/>
        <w:outlineLvl w:val="0"/>
        <w:rPr>
          <w:rFonts w:eastAsia="方正大标宋简体"/>
          <w:bCs/>
          <w:kern w:val="44"/>
          <w:sz w:val="44"/>
          <w:szCs w:val="44"/>
          <w:lang w:val="x-none" w:eastAsia="x-none"/>
        </w:rPr>
        <w:sectPr w:rsidR="00B21C5F" w:rsidRPr="00B21C5F" w:rsidSect="00425A13">
          <w:pgSz w:w="11906" w:h="16838" w:code="9"/>
          <w:pgMar w:top="1418" w:right="1418" w:bottom="1418" w:left="1418" w:header="851" w:footer="851" w:gutter="0"/>
          <w:cols w:space="425"/>
          <w:docGrid w:linePitch="312"/>
        </w:sectPr>
      </w:pPr>
      <w:bookmarkStart w:id="64" w:name="_Toc481482046"/>
    </w:p>
    <w:p w:rsidR="00B21C5F" w:rsidRPr="00B21C5F" w:rsidRDefault="00B21C5F" w:rsidP="00B21C5F">
      <w:pPr>
        <w:keepNext/>
        <w:keepLines/>
        <w:jc w:val="center"/>
        <w:outlineLvl w:val="0"/>
        <w:rPr>
          <w:rFonts w:eastAsia="方正大标宋简体" w:hint="eastAsia"/>
          <w:bCs/>
          <w:kern w:val="44"/>
          <w:sz w:val="44"/>
          <w:szCs w:val="44"/>
          <w:lang w:val="x-none"/>
        </w:rPr>
      </w:pPr>
      <w:bookmarkStart w:id="65" w:name="_Toc494103746"/>
      <w:bookmarkStart w:id="66" w:name="_Toc495064919"/>
      <w:bookmarkStart w:id="67" w:name="_Toc495065220"/>
      <w:bookmarkStart w:id="68" w:name="_Toc495065452"/>
      <w:bookmarkStart w:id="69" w:name="_Toc495066336"/>
      <w:bookmarkStart w:id="70" w:name="_Toc495066850"/>
    </w:p>
    <w:p w:rsidR="00B21C5F" w:rsidRPr="00B21C5F" w:rsidRDefault="00B21C5F" w:rsidP="00B21C5F">
      <w:pPr>
        <w:keepNext/>
        <w:keepLines/>
        <w:jc w:val="center"/>
        <w:outlineLvl w:val="0"/>
        <w:rPr>
          <w:rFonts w:eastAsia="方正大标宋简体"/>
          <w:bCs/>
          <w:kern w:val="44"/>
          <w:sz w:val="44"/>
          <w:szCs w:val="44"/>
          <w:lang w:val="x-none" w:eastAsia="x-none"/>
        </w:rPr>
      </w:pPr>
      <w:proofErr w:type="spellStart"/>
      <w:r w:rsidRPr="00B21C5F">
        <w:rPr>
          <w:rFonts w:eastAsia="方正大标宋简体" w:hint="eastAsia"/>
          <w:bCs/>
          <w:kern w:val="44"/>
          <w:sz w:val="44"/>
          <w:szCs w:val="44"/>
          <w:lang w:val="x-none" w:eastAsia="x-none"/>
        </w:rPr>
        <w:t>河北农业大学本科毕业论文规范</w:t>
      </w:r>
      <w:bookmarkEnd w:id="64"/>
      <w:bookmarkEnd w:id="65"/>
      <w:bookmarkEnd w:id="66"/>
      <w:bookmarkEnd w:id="67"/>
      <w:bookmarkEnd w:id="68"/>
      <w:bookmarkEnd w:id="69"/>
      <w:bookmarkEnd w:id="70"/>
      <w:proofErr w:type="spellEnd"/>
    </w:p>
    <w:p w:rsidR="00B21C5F" w:rsidRPr="00B21C5F" w:rsidRDefault="00B21C5F" w:rsidP="00B21C5F">
      <w:pPr>
        <w:jc w:val="center"/>
        <w:outlineLvl w:val="1"/>
        <w:rPr>
          <w:rFonts w:eastAsia="仿宋_GB2312" w:hint="eastAsia"/>
          <w:bCs/>
          <w:kern w:val="28"/>
          <w:szCs w:val="32"/>
          <w:lang w:val="x-none"/>
        </w:rPr>
      </w:pPr>
      <w:bookmarkStart w:id="71" w:name="_Toc495064920"/>
      <w:bookmarkStart w:id="72" w:name="_Toc495065221"/>
      <w:bookmarkStart w:id="73" w:name="_Toc495065453"/>
      <w:r w:rsidRPr="00B21C5F">
        <w:rPr>
          <w:rFonts w:ascii="宋体" w:hAnsi="宋体" w:hint="eastAsia"/>
          <w:bCs/>
          <w:kern w:val="28"/>
          <w:szCs w:val="32"/>
          <w:lang w:val="x-none" w:eastAsia="x-none"/>
        </w:rPr>
        <w:t>教务处﹝2013﹞70号</w:t>
      </w:r>
      <w:bookmarkEnd w:id="71"/>
      <w:bookmarkEnd w:id="72"/>
      <w:bookmarkEnd w:id="73"/>
    </w:p>
    <w:p w:rsidR="00B21C5F" w:rsidRPr="00B21C5F" w:rsidRDefault="00B21C5F" w:rsidP="00B21C5F">
      <w:pPr>
        <w:rPr>
          <w:lang w:val="x-none"/>
        </w:rPr>
      </w:pP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毕业论文是对学生综合运用所学知识解决实际问题能力的检验，是学生学习深化和提高的重要过程。为规范我</w:t>
      </w:r>
      <w:proofErr w:type="gramStart"/>
      <w:r w:rsidRPr="00B21C5F">
        <w:rPr>
          <w:rFonts w:ascii="宋体" w:hAnsi="宋体" w:hint="eastAsia"/>
          <w:szCs w:val="21"/>
        </w:rPr>
        <w:t>校本科</w:t>
      </w:r>
      <w:proofErr w:type="gramEnd"/>
      <w:r w:rsidRPr="00B21C5F">
        <w:rPr>
          <w:rFonts w:ascii="宋体" w:hAnsi="宋体" w:hint="eastAsia"/>
          <w:szCs w:val="21"/>
        </w:rPr>
        <w:t>毕业论文，特制定《河北农业大学毕业论文规范》。</w:t>
      </w:r>
    </w:p>
    <w:p w:rsidR="00B21C5F" w:rsidRPr="00B21C5F" w:rsidRDefault="00B21C5F" w:rsidP="00B21C5F">
      <w:pPr>
        <w:spacing w:line="350" w:lineRule="exact"/>
        <w:ind w:firstLineChars="200" w:firstLine="420"/>
        <w:rPr>
          <w:rFonts w:ascii="宋体" w:eastAsia="黑体" w:hAnsi="宋体"/>
          <w:szCs w:val="22"/>
        </w:rPr>
      </w:pPr>
      <w:r w:rsidRPr="00B21C5F">
        <w:rPr>
          <w:rFonts w:ascii="宋体" w:eastAsia="黑体" w:hAnsi="宋体" w:hint="eastAsia"/>
          <w:szCs w:val="22"/>
        </w:rPr>
        <w:t>一、毕业论文撰写的内容与要求</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1.题目</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题目应简短、明确、有概括性。通过题目概括说明论文的主要内容，题目字数要适当，一般不宜超过20字。</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2.摘要</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摘要是以浓缩的形式概括研究的内容、方法和观点以及取得的成果和结论，应能反映论文的精华。中文摘要以100－300字为宜，包括论文题目、论文摘要、关键词(3至5个)，英文摘要与中文摘要内容相对应。撰写摘要时应注意以下几点：</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（1）语言使用要精炼、概括；</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（2）陈述要客观，不加主观评价；</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（3）摘要的重点是成果和结论。</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3.正文</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正文内容包括：问题的提出，研究工作的基本前提、假设和条件；基本概念和理论基础；实验方案的拟定；实验方法、内容及其分析；论证理论在研究中的应用，研究得出的结论等。</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结论是对整个论文的归纳和总结，集中反映作者的研究成果，表达作者对所研究课题的见解，是全文的精髓，结论要写得概括、简短、明</w:t>
      </w:r>
      <w:r w:rsidRPr="00B21C5F">
        <w:rPr>
          <w:rFonts w:ascii="宋体" w:hAnsi="宋体" w:hint="eastAsia"/>
          <w:bCs/>
          <w:spacing w:val="6"/>
          <w:kern w:val="22"/>
          <w:szCs w:val="21"/>
        </w:rPr>
        <w:t>确，措辞要严谨，并能反</w:t>
      </w:r>
      <w:r w:rsidRPr="00B21C5F">
        <w:rPr>
          <w:rFonts w:ascii="宋体" w:hAnsi="宋体" w:hint="eastAsia"/>
          <w:szCs w:val="21"/>
        </w:rPr>
        <w:t>映个人的研究工作成果。</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正文一般在5000字左右,不同类型的毕业论文可根据学科情况自行确定。</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4.参考文献</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参考文献是论文之中引用文献出处的目录表，应以近期的有关文献为主。凡引用本人或他人已公开发表或未公开发表文献中的学术思想、观点或研究方法，都应编入参考文献目录，采用</w:t>
      </w:r>
      <w:r w:rsidRPr="00B21C5F">
        <w:rPr>
          <w:rFonts w:ascii="宋体" w:hAnsi="宋体"/>
          <w:szCs w:val="21"/>
        </w:rPr>
        <w:t>顺序编码制</w:t>
      </w:r>
      <w:r w:rsidRPr="00B21C5F">
        <w:rPr>
          <w:rFonts w:ascii="宋体" w:hAnsi="宋体" w:hint="eastAsia"/>
          <w:szCs w:val="21"/>
        </w:rPr>
        <w:t>在文中标注</w:t>
      </w:r>
      <w:r w:rsidRPr="00B21C5F">
        <w:rPr>
          <w:rFonts w:ascii="宋体" w:hAnsi="宋体"/>
          <w:szCs w:val="21"/>
        </w:rPr>
        <w:t>，即引文采用序号标注，参考文献</w:t>
      </w:r>
      <w:r w:rsidRPr="00B21C5F">
        <w:rPr>
          <w:rFonts w:ascii="宋体" w:hAnsi="宋体" w:hint="eastAsia"/>
          <w:szCs w:val="21"/>
        </w:rPr>
        <w:t>列</w:t>
      </w:r>
      <w:r w:rsidRPr="00B21C5F">
        <w:rPr>
          <w:rFonts w:ascii="宋体" w:hAnsi="宋体"/>
          <w:szCs w:val="21"/>
        </w:rPr>
        <w:t>表按引文的序号排序。</w:t>
      </w:r>
    </w:p>
    <w:p w:rsidR="00B21C5F" w:rsidRPr="00B21C5F" w:rsidRDefault="00B21C5F" w:rsidP="00B21C5F">
      <w:pPr>
        <w:spacing w:line="350" w:lineRule="exact"/>
        <w:ind w:firstLineChars="200" w:firstLine="420"/>
        <w:rPr>
          <w:rFonts w:ascii="宋体" w:eastAsia="黑体" w:hAnsi="宋体"/>
          <w:szCs w:val="22"/>
        </w:rPr>
      </w:pPr>
      <w:r w:rsidRPr="00B21C5F">
        <w:rPr>
          <w:rFonts w:ascii="宋体" w:eastAsia="黑体" w:hAnsi="宋体" w:hint="eastAsia"/>
          <w:szCs w:val="22"/>
        </w:rPr>
        <w:t>二、毕业论文的书写格式</w:t>
      </w:r>
    </w:p>
    <w:p w:rsidR="00B21C5F" w:rsidRPr="00B21C5F" w:rsidRDefault="00B21C5F" w:rsidP="00B21C5F">
      <w:pPr>
        <w:widowControl/>
        <w:tabs>
          <w:tab w:val="left" w:pos="945"/>
        </w:tabs>
        <w:spacing w:line="350" w:lineRule="exact"/>
        <w:ind w:firstLineChars="200" w:firstLine="420"/>
        <w:jc w:val="left"/>
        <w:rPr>
          <w:rFonts w:ascii="宋体" w:hAnsi="宋体"/>
          <w:szCs w:val="21"/>
        </w:rPr>
      </w:pPr>
      <w:r w:rsidRPr="00B21C5F">
        <w:rPr>
          <w:rFonts w:ascii="宋体" w:hAnsi="宋体" w:hint="eastAsia"/>
          <w:szCs w:val="21"/>
        </w:rPr>
        <w:t>1.毕业论文排版参考《本科毕业论文（设计）排版范例》。</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2.标点符号</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毕业论文中标点符号应按新闻出版署公布的“标点符号用法”使用。</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3.名词、名称</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其含义，如CPU（Central Processing Unit）代替计算机中央处理器。外国人名一般采用外文原名，可不译成中文。一般很熟知的外国人名(如牛顿、爱因斯坦、达尔文、马克思等)可按通常标准译法写译名。</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4.量和单位</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lastRenderedPageBreak/>
        <w:t>毕业论文中的量和单位必须采用中华人民共和国国家标准GB3100-GB3102-93，它是以国际单位制(SI)为基础的。非物理量的单位，如件、台、人、元等，可用汉字与符号构成组合形式的单位，例如件/台、元/km。</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5.数字</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毕业论文中的测量、统计数据一律用阿拉伯数字，如5.25 km等。在叙述中使用小于10的数字时，一般不宜用阿拉伯数字；数字较大时，采用科学记数法，如：10000可写成1×10</w:t>
      </w:r>
      <w:r w:rsidRPr="00B21C5F">
        <w:rPr>
          <w:rFonts w:ascii="宋体" w:hAnsi="宋体" w:hint="eastAsia"/>
          <w:szCs w:val="21"/>
          <w:vertAlign w:val="superscript"/>
        </w:rPr>
        <w:t>4</w:t>
      </w:r>
      <w:r w:rsidRPr="00B21C5F">
        <w:rPr>
          <w:rFonts w:ascii="宋体" w:hAnsi="宋体" w:hint="eastAsia"/>
          <w:szCs w:val="21"/>
        </w:rPr>
        <w:t>等。</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6.标题层次</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的全部标题层次应整齐清晰，相同的层次应采用统一的字体表示。第一级为“1”、“2”、“3”、等，第二级为“2.1”、“2.2”、“2.3”等，第三级为“2.2.1”、“2.2.2”、“2.2.3”等，但分级阿拉伯数字的编号一般不超过四级，两级之间用下角圆点隔开。</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7.注释</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中有个别名词或情况需要解释时，可加注说明，注释可用页末注(将注文放在加注页稿纸的下端)或篇末注(将全部注文集中在文章末尾)，而不用行中注(夹在正文中的注释)。若在同一页中有两个以上的注释时，按各注释出现的先后，须按序编注释号，注释应写在注释符号出现的同页，不得隔页。</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8.公式</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公式应另起一行写在稿纸中央，一行写不完的长公式，最好在等号处转行，如做不到这点，在数学符号(如“+”、“－”号)处转行，数学符号应写在转行后的行首，公式与正文之间要有一定的间距。</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9.表格</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每个表格应有自己</w:t>
      </w:r>
      <w:proofErr w:type="gramStart"/>
      <w:r w:rsidRPr="00B21C5F">
        <w:rPr>
          <w:rFonts w:ascii="宋体" w:hAnsi="宋体" w:hint="eastAsia"/>
          <w:szCs w:val="21"/>
        </w:rPr>
        <w:t>的表题和</w:t>
      </w:r>
      <w:proofErr w:type="gramEnd"/>
      <w:r w:rsidRPr="00B21C5F">
        <w:rPr>
          <w:rFonts w:ascii="宋体" w:hAnsi="宋体" w:hint="eastAsia"/>
          <w:szCs w:val="21"/>
        </w:rPr>
        <w:t>表序，</w:t>
      </w:r>
      <w:proofErr w:type="gramStart"/>
      <w:r w:rsidRPr="00B21C5F">
        <w:rPr>
          <w:rFonts w:ascii="宋体" w:hAnsi="宋体" w:hint="eastAsia"/>
          <w:szCs w:val="21"/>
        </w:rPr>
        <w:t>表题应写在</w:t>
      </w:r>
      <w:proofErr w:type="gramEnd"/>
      <w:r w:rsidRPr="00B21C5F">
        <w:rPr>
          <w:rFonts w:ascii="宋体" w:hAnsi="宋体" w:hint="eastAsia"/>
          <w:szCs w:val="21"/>
        </w:rPr>
        <w:t>表格上方正中，</w:t>
      </w:r>
      <w:proofErr w:type="gramStart"/>
      <w:r w:rsidRPr="00B21C5F">
        <w:rPr>
          <w:rFonts w:ascii="宋体" w:hAnsi="宋体" w:hint="eastAsia"/>
          <w:szCs w:val="21"/>
        </w:rPr>
        <w:t>表序写在表题</w:t>
      </w:r>
      <w:proofErr w:type="gramEnd"/>
      <w:r w:rsidRPr="00B21C5F">
        <w:rPr>
          <w:rFonts w:ascii="宋体" w:hAnsi="宋体" w:hint="eastAsia"/>
          <w:szCs w:val="21"/>
        </w:rPr>
        <w:t>左方，空一格</w:t>
      </w:r>
      <w:proofErr w:type="gramStart"/>
      <w:r w:rsidRPr="00B21C5F">
        <w:rPr>
          <w:rFonts w:ascii="宋体" w:hAnsi="宋体" w:hint="eastAsia"/>
          <w:szCs w:val="21"/>
        </w:rPr>
        <w:t>接写表题</w:t>
      </w:r>
      <w:proofErr w:type="gramEnd"/>
      <w:r w:rsidRPr="00B21C5F">
        <w:rPr>
          <w:rFonts w:ascii="宋体" w:hAnsi="宋体" w:hint="eastAsia"/>
          <w:szCs w:val="21"/>
        </w:rPr>
        <w:t>。全文的表格统一编序，表1、表2等，不管采用哪种方式，</w:t>
      </w:r>
      <w:proofErr w:type="gramStart"/>
      <w:r w:rsidRPr="00B21C5F">
        <w:rPr>
          <w:rFonts w:ascii="宋体" w:hAnsi="宋体" w:hint="eastAsia"/>
          <w:szCs w:val="21"/>
        </w:rPr>
        <w:t>表序必须</w:t>
      </w:r>
      <w:proofErr w:type="gramEnd"/>
      <w:r w:rsidRPr="00B21C5F">
        <w:rPr>
          <w:rFonts w:ascii="宋体" w:hAnsi="宋体" w:hint="eastAsia"/>
          <w:szCs w:val="21"/>
        </w:rPr>
        <w:t>连续，</w:t>
      </w:r>
      <w:proofErr w:type="gramStart"/>
      <w:r w:rsidRPr="00B21C5F">
        <w:rPr>
          <w:rFonts w:ascii="宋体" w:hAnsi="宋体" w:hint="eastAsia"/>
          <w:szCs w:val="21"/>
        </w:rPr>
        <w:t>表序及</w:t>
      </w:r>
      <w:proofErr w:type="gramEnd"/>
      <w:r w:rsidRPr="00B21C5F">
        <w:rPr>
          <w:rFonts w:ascii="宋体" w:hAnsi="宋体" w:hint="eastAsia"/>
          <w:szCs w:val="21"/>
        </w:rPr>
        <w:t>表名置于表的上方，表格一律用三线表。表格允许下</w:t>
      </w:r>
      <w:proofErr w:type="gramStart"/>
      <w:r w:rsidRPr="00B21C5F">
        <w:rPr>
          <w:rFonts w:ascii="宋体" w:hAnsi="宋体" w:hint="eastAsia"/>
          <w:szCs w:val="21"/>
        </w:rPr>
        <w:t>页接写，接写时表题</w:t>
      </w:r>
      <w:proofErr w:type="gramEnd"/>
      <w:r w:rsidRPr="00B21C5F">
        <w:rPr>
          <w:rFonts w:ascii="宋体" w:hAnsi="宋体" w:hint="eastAsia"/>
          <w:szCs w:val="21"/>
        </w:rPr>
        <w:t>省略，表头应重复书写，并在右上方写“续表××”。</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10.图</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插图必须整洁美观，插图应与正文呼应，不得与正文脱节。每幅插图</w:t>
      </w:r>
      <w:proofErr w:type="gramStart"/>
      <w:r w:rsidRPr="00B21C5F">
        <w:rPr>
          <w:rFonts w:ascii="宋体" w:hAnsi="宋体" w:hint="eastAsia"/>
          <w:szCs w:val="21"/>
        </w:rPr>
        <w:t>应有图序和</w:t>
      </w:r>
      <w:proofErr w:type="gramEnd"/>
      <w:r w:rsidRPr="00B21C5F">
        <w:rPr>
          <w:rFonts w:ascii="宋体" w:hAnsi="宋体" w:hint="eastAsia"/>
          <w:szCs w:val="21"/>
        </w:rPr>
        <w:t>图题，全文插图可以统一编序，不管采用哪种方式，</w:t>
      </w:r>
      <w:proofErr w:type="gramStart"/>
      <w:r w:rsidRPr="00B21C5F">
        <w:rPr>
          <w:rFonts w:ascii="宋体" w:hAnsi="宋体" w:hint="eastAsia"/>
          <w:szCs w:val="21"/>
        </w:rPr>
        <w:t>图序必须</w:t>
      </w:r>
      <w:proofErr w:type="gramEnd"/>
      <w:r w:rsidRPr="00B21C5F">
        <w:rPr>
          <w:rFonts w:ascii="宋体" w:hAnsi="宋体" w:hint="eastAsia"/>
          <w:szCs w:val="21"/>
        </w:rPr>
        <w:t>连续，不得重复或跳缺，</w:t>
      </w:r>
      <w:proofErr w:type="gramStart"/>
      <w:r w:rsidRPr="00B21C5F">
        <w:rPr>
          <w:rFonts w:ascii="宋体" w:hAnsi="宋体" w:hint="eastAsia"/>
          <w:szCs w:val="21"/>
        </w:rPr>
        <w:t>图序及</w:t>
      </w:r>
      <w:proofErr w:type="gramEnd"/>
      <w:r w:rsidRPr="00B21C5F">
        <w:rPr>
          <w:rFonts w:ascii="宋体" w:hAnsi="宋体" w:hint="eastAsia"/>
          <w:szCs w:val="21"/>
        </w:rPr>
        <w:t>图名置于图的下方。</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图应无底色和网格线，无边框，黑白图，图例不能用彩色的区分。另外文章出现</w:t>
      </w:r>
      <w:proofErr w:type="gramStart"/>
      <w:r w:rsidRPr="00B21C5F">
        <w:rPr>
          <w:rFonts w:ascii="宋体" w:hAnsi="宋体" w:hint="eastAsia"/>
          <w:szCs w:val="21"/>
        </w:rPr>
        <w:t>的图要保证</w:t>
      </w:r>
      <w:proofErr w:type="gramEnd"/>
      <w:r w:rsidRPr="00B21C5F">
        <w:rPr>
          <w:rFonts w:ascii="宋体" w:hAnsi="宋体" w:hint="eastAsia"/>
          <w:szCs w:val="21"/>
        </w:rPr>
        <w:t>是论文必须要用的，避免出现彩色照片（设计效果图等可以采用彩色照片形式），能确保在黑白打印下能看清楚文字和线段，并能显示必要的差别。图里的横纵坐标数值要有单位。</w:t>
      </w:r>
    </w:p>
    <w:p w:rsidR="00B21C5F" w:rsidRPr="00B21C5F" w:rsidRDefault="00B21C5F" w:rsidP="00B21C5F">
      <w:pPr>
        <w:spacing w:line="350" w:lineRule="exact"/>
        <w:ind w:firstLineChars="200" w:firstLine="420"/>
        <w:rPr>
          <w:rFonts w:ascii="宋体" w:hAnsi="宋体"/>
          <w:szCs w:val="21"/>
        </w:rPr>
      </w:pPr>
      <w:r w:rsidRPr="00B21C5F">
        <w:rPr>
          <w:rFonts w:ascii="宋体" w:eastAsia="黑体" w:hAnsi="宋体" w:hint="eastAsia"/>
          <w:szCs w:val="22"/>
        </w:rPr>
        <w:t>三、毕业论文资料的组成与装订</w:t>
      </w:r>
    </w:p>
    <w:p w:rsidR="00B21C5F" w:rsidRPr="00B21C5F" w:rsidRDefault="00B21C5F" w:rsidP="00B21C5F">
      <w:pPr>
        <w:spacing w:line="350" w:lineRule="exact"/>
        <w:ind w:firstLineChars="200" w:firstLine="420"/>
        <w:rPr>
          <w:rFonts w:ascii="宋体" w:hAnsi="宋体"/>
          <w:szCs w:val="21"/>
        </w:rPr>
      </w:pPr>
      <w:r w:rsidRPr="00B21C5F">
        <w:rPr>
          <w:rFonts w:ascii="宋体" w:hAnsi="宋体" w:hint="eastAsia"/>
          <w:szCs w:val="21"/>
        </w:rPr>
        <w:t>毕业论文资料应包括：任务书、开题报告、指导教师评阅书、答辩记录表、论文正文（包括封皮、题目、作者与指导教师、摘要、关键词、正文、参考文献等）。</w:t>
      </w:r>
    </w:p>
    <w:p w:rsidR="00B21C5F" w:rsidRPr="00B21C5F" w:rsidRDefault="00B21C5F" w:rsidP="00B21C5F">
      <w:pPr>
        <w:spacing w:line="350" w:lineRule="exact"/>
        <w:ind w:firstLineChars="200" w:firstLine="420"/>
        <w:rPr>
          <w:rFonts w:ascii="宋体" w:hAnsi="宋体" w:hint="eastAsia"/>
          <w:szCs w:val="21"/>
        </w:rPr>
      </w:pPr>
      <w:r w:rsidRPr="00B21C5F">
        <w:rPr>
          <w:rFonts w:ascii="宋体" w:hAnsi="宋体" w:hint="eastAsia"/>
          <w:szCs w:val="21"/>
        </w:rPr>
        <w:t>每位同学的毕业论文材料装入一个档案袋中保存，封皮按照统一格式打印后贴于档案袋正面。任务书、开题报告等其他材料装订至一册，采用上下两个钉左侧装订。毕业论文正文需有独立的封皮，并独立装订，采用上下两个钉左侧装订。不适宜放入档案袋的材料单独放置。</w:t>
      </w:r>
    </w:p>
    <w:p w:rsidR="00B21C5F" w:rsidRPr="00B21C5F" w:rsidRDefault="00B21C5F" w:rsidP="00B21C5F">
      <w:pPr>
        <w:spacing w:line="350" w:lineRule="exact"/>
        <w:ind w:firstLineChars="200" w:firstLine="420"/>
        <w:rPr>
          <w:rFonts w:eastAsia="黑体"/>
          <w:szCs w:val="22"/>
        </w:rPr>
      </w:pPr>
      <w:r w:rsidRPr="00B21C5F">
        <w:rPr>
          <w:rFonts w:eastAsia="黑体" w:hint="eastAsia"/>
          <w:szCs w:val="22"/>
        </w:rPr>
        <w:t>四、本规范由教务处负责解释，自颁布之日起执行。原《河北农业大学本科毕业论文规范》（</w:t>
      </w:r>
      <w:proofErr w:type="gramStart"/>
      <w:r w:rsidRPr="00B21C5F">
        <w:rPr>
          <w:rFonts w:eastAsia="黑体" w:hint="eastAsia"/>
          <w:szCs w:val="22"/>
        </w:rPr>
        <w:t>校教字</w:t>
      </w:r>
      <w:proofErr w:type="gramEnd"/>
      <w:r w:rsidRPr="00B21C5F">
        <w:rPr>
          <w:rFonts w:eastAsia="黑体" w:hint="eastAsia"/>
          <w:szCs w:val="22"/>
        </w:rPr>
        <w:t>﹝</w:t>
      </w:r>
      <w:r w:rsidRPr="00B21C5F">
        <w:rPr>
          <w:rFonts w:eastAsia="黑体" w:hint="eastAsia"/>
          <w:szCs w:val="22"/>
        </w:rPr>
        <w:t>2004</w:t>
      </w:r>
      <w:r w:rsidRPr="00B21C5F">
        <w:rPr>
          <w:rFonts w:eastAsia="黑体" w:hint="eastAsia"/>
          <w:szCs w:val="22"/>
        </w:rPr>
        <w:t>﹞</w:t>
      </w:r>
      <w:r w:rsidRPr="00B21C5F">
        <w:rPr>
          <w:rFonts w:eastAsia="黑体" w:hint="eastAsia"/>
          <w:szCs w:val="22"/>
        </w:rPr>
        <w:t>28</w:t>
      </w:r>
      <w:r w:rsidRPr="00B21C5F">
        <w:rPr>
          <w:rFonts w:eastAsia="黑体" w:hint="eastAsia"/>
          <w:szCs w:val="22"/>
        </w:rPr>
        <w:t>号附件</w:t>
      </w:r>
      <w:r w:rsidRPr="00B21C5F">
        <w:rPr>
          <w:rFonts w:eastAsia="黑体" w:hint="eastAsia"/>
          <w:szCs w:val="22"/>
        </w:rPr>
        <w:t>16</w:t>
      </w:r>
      <w:r w:rsidRPr="00B21C5F">
        <w:rPr>
          <w:rFonts w:eastAsia="黑体" w:hint="eastAsia"/>
          <w:szCs w:val="22"/>
        </w:rPr>
        <w:t>）同时废止。</w:t>
      </w:r>
    </w:p>
    <w:p w:rsidR="00B21C5F" w:rsidRPr="00B21C5F" w:rsidRDefault="00B21C5F" w:rsidP="00B21C5F">
      <w:pPr>
        <w:spacing w:line="350" w:lineRule="exact"/>
        <w:ind w:firstLineChars="3400" w:firstLine="7140"/>
        <w:rPr>
          <w:rFonts w:ascii="宋体" w:hAnsi="宋体"/>
          <w:szCs w:val="21"/>
        </w:rPr>
      </w:pPr>
      <w:r w:rsidRPr="00B21C5F">
        <w:rPr>
          <w:rFonts w:ascii="宋体" w:hAnsi="宋体" w:hint="eastAsia"/>
          <w:szCs w:val="21"/>
        </w:rPr>
        <w:t>教务处</w:t>
      </w:r>
    </w:p>
    <w:p w:rsidR="00B21C5F" w:rsidRPr="00B21C5F" w:rsidRDefault="00B21C5F" w:rsidP="00B21C5F">
      <w:pPr>
        <w:spacing w:line="350" w:lineRule="exact"/>
        <w:ind w:firstLineChars="3200" w:firstLine="6720"/>
        <w:rPr>
          <w:rFonts w:ascii="宋体" w:hAnsi="宋体"/>
          <w:szCs w:val="21"/>
        </w:rPr>
      </w:pPr>
      <w:r w:rsidRPr="00B21C5F">
        <w:rPr>
          <w:rFonts w:ascii="宋体" w:hAnsi="宋体" w:hint="eastAsia"/>
          <w:szCs w:val="21"/>
        </w:rPr>
        <w:t>2013年12月10日</w:t>
      </w:r>
    </w:p>
    <w:p w:rsidR="00B21C5F" w:rsidRPr="00B21C5F" w:rsidRDefault="00B21C5F" w:rsidP="00B21C5F">
      <w:pPr>
        <w:spacing w:line="360" w:lineRule="exact"/>
        <w:ind w:firstLineChars="200" w:firstLine="420"/>
        <w:rPr>
          <w:rFonts w:ascii="宋体" w:hAnsi="宋体"/>
          <w:szCs w:val="21"/>
        </w:rPr>
        <w:sectPr w:rsidR="00B21C5F" w:rsidRPr="00B21C5F" w:rsidSect="00425A13">
          <w:pgSz w:w="11906" w:h="16838" w:code="9"/>
          <w:pgMar w:top="1418" w:right="1418" w:bottom="1418" w:left="1418" w:header="851" w:footer="851" w:gutter="0"/>
          <w:cols w:space="425"/>
          <w:docGrid w:linePitch="312"/>
        </w:sectPr>
      </w:pPr>
    </w:p>
    <w:p w:rsidR="00B21C5F" w:rsidRPr="00B21C5F" w:rsidRDefault="00B21C5F" w:rsidP="00B21C5F">
      <w:pPr>
        <w:keepNext/>
        <w:keepLines/>
        <w:jc w:val="center"/>
        <w:outlineLvl w:val="0"/>
        <w:rPr>
          <w:rFonts w:eastAsia="方正大标宋简体" w:hint="eastAsia"/>
          <w:bCs/>
          <w:kern w:val="44"/>
          <w:sz w:val="44"/>
          <w:szCs w:val="44"/>
          <w:lang w:val="x-none"/>
        </w:rPr>
      </w:pPr>
      <w:bookmarkStart w:id="74" w:name="_Toc110525100"/>
      <w:bookmarkStart w:id="75" w:name="_Toc110589103"/>
      <w:bookmarkStart w:id="76" w:name="_Toc111382394"/>
      <w:bookmarkStart w:id="77" w:name="_Toc113791861"/>
      <w:bookmarkStart w:id="78" w:name="_Toc114487780"/>
      <w:bookmarkStart w:id="79" w:name="_Toc115252650"/>
      <w:bookmarkStart w:id="80" w:name="_Toc115360113"/>
      <w:bookmarkStart w:id="81" w:name="_Toc481482047"/>
      <w:bookmarkStart w:id="82" w:name="_Toc494103747"/>
      <w:bookmarkStart w:id="83" w:name="_Toc495064921"/>
      <w:bookmarkStart w:id="84" w:name="_Toc495065222"/>
      <w:bookmarkStart w:id="85" w:name="_Toc495065454"/>
      <w:bookmarkStart w:id="86" w:name="_Toc495066337"/>
      <w:bookmarkStart w:id="87" w:name="_Toc495066851"/>
    </w:p>
    <w:p w:rsidR="00B21C5F" w:rsidRPr="00B21C5F" w:rsidRDefault="00B21C5F" w:rsidP="00B21C5F">
      <w:pPr>
        <w:keepNext/>
        <w:keepLines/>
        <w:jc w:val="center"/>
        <w:outlineLvl w:val="0"/>
        <w:rPr>
          <w:rFonts w:eastAsia="方正大标宋简体"/>
          <w:bCs/>
          <w:kern w:val="44"/>
          <w:sz w:val="44"/>
          <w:szCs w:val="44"/>
          <w:lang w:val="x-none" w:eastAsia="x-none"/>
        </w:rPr>
      </w:pPr>
      <w:proofErr w:type="spellStart"/>
      <w:r w:rsidRPr="00B21C5F">
        <w:rPr>
          <w:rFonts w:eastAsia="方正大标宋简体" w:hint="eastAsia"/>
          <w:bCs/>
          <w:kern w:val="44"/>
          <w:sz w:val="44"/>
          <w:szCs w:val="44"/>
          <w:lang w:val="x-none" w:eastAsia="x-none"/>
        </w:rPr>
        <w:t>河北农业大学本科毕业设计规范</w:t>
      </w:r>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End"/>
    </w:p>
    <w:p w:rsidR="00B21C5F" w:rsidRPr="00B21C5F" w:rsidRDefault="00B21C5F" w:rsidP="00B21C5F">
      <w:pPr>
        <w:jc w:val="center"/>
        <w:outlineLvl w:val="1"/>
        <w:rPr>
          <w:rFonts w:ascii="宋体" w:hAnsi="宋体" w:hint="eastAsia"/>
          <w:bCs/>
          <w:kern w:val="28"/>
          <w:szCs w:val="32"/>
          <w:lang w:val="x-none"/>
        </w:rPr>
      </w:pPr>
      <w:bookmarkStart w:id="88" w:name="_Toc495064922"/>
      <w:bookmarkStart w:id="89" w:name="_Toc495065223"/>
      <w:bookmarkStart w:id="90" w:name="_Toc495065455"/>
      <w:r w:rsidRPr="00B21C5F">
        <w:rPr>
          <w:rFonts w:ascii="宋体" w:hAnsi="宋体" w:hint="eastAsia"/>
          <w:bCs/>
          <w:kern w:val="28"/>
          <w:szCs w:val="32"/>
          <w:lang w:val="x-none" w:eastAsia="x-none"/>
        </w:rPr>
        <w:t>教务处﹝2013﹞71号</w:t>
      </w:r>
      <w:bookmarkEnd w:id="88"/>
      <w:bookmarkEnd w:id="89"/>
      <w:bookmarkEnd w:id="90"/>
    </w:p>
    <w:p w:rsidR="00B21C5F" w:rsidRPr="00B21C5F" w:rsidRDefault="00B21C5F" w:rsidP="00B21C5F">
      <w:pPr>
        <w:rPr>
          <w:lang w:val="x-none"/>
        </w:rPr>
      </w:pP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毕业设计是教学计划中的重要教学环节，是学生理论与实践相结合，促进学习深化和提高的重要过程。为规范我校毕业设计，特制定《河北农业大学</w:t>
      </w:r>
      <w:r w:rsidRPr="00B21C5F">
        <w:rPr>
          <w:rFonts w:ascii="宋体" w:hAnsi="宋体" w:hint="eastAsia"/>
          <w:bCs/>
          <w:spacing w:val="6"/>
          <w:kern w:val="22"/>
          <w:szCs w:val="21"/>
        </w:rPr>
        <w:t>本科</w:t>
      </w:r>
      <w:r w:rsidRPr="00B21C5F">
        <w:rPr>
          <w:rFonts w:ascii="宋体" w:hAnsi="宋体"/>
          <w:bCs/>
          <w:spacing w:val="6"/>
          <w:kern w:val="22"/>
          <w:szCs w:val="21"/>
        </w:rPr>
        <w:t>毕业设计规范》。</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szCs w:val="22"/>
        </w:rPr>
        <w:t>一、毕业设计（设计说明书）包含的内容与要求</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1</w:t>
      </w:r>
      <w:r w:rsidRPr="00B21C5F">
        <w:rPr>
          <w:rFonts w:ascii="宋体" w:hAnsi="宋体" w:hint="eastAsia"/>
          <w:bCs/>
          <w:spacing w:val="6"/>
          <w:kern w:val="22"/>
          <w:szCs w:val="21"/>
        </w:rPr>
        <w:t>.</w:t>
      </w:r>
      <w:r w:rsidRPr="00B21C5F">
        <w:rPr>
          <w:rFonts w:ascii="宋体" w:hAnsi="宋体"/>
          <w:bCs/>
          <w:spacing w:val="6"/>
          <w:kern w:val="22"/>
          <w:szCs w:val="21"/>
        </w:rPr>
        <w:t>标题</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标题是设计的主题。通过标题概括说明毕业设计的主要内容。标题字数要适当，一般不宜超过20字，可以加副标题，主标题写得简明，将细节放在副标题里。</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2</w:t>
      </w:r>
      <w:r w:rsidRPr="00B21C5F">
        <w:rPr>
          <w:rFonts w:ascii="宋体" w:hAnsi="宋体" w:hint="eastAsia"/>
          <w:bCs/>
          <w:spacing w:val="6"/>
          <w:kern w:val="22"/>
          <w:szCs w:val="21"/>
        </w:rPr>
        <w:t>.</w:t>
      </w:r>
      <w:r w:rsidRPr="00B21C5F">
        <w:rPr>
          <w:rFonts w:ascii="宋体" w:hAnsi="宋体"/>
          <w:bCs/>
          <w:spacing w:val="6"/>
          <w:kern w:val="22"/>
          <w:szCs w:val="21"/>
        </w:rPr>
        <w:t>目录</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目录按标题层次要求的三级标题编写，标题层次要清晰。</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3</w:t>
      </w:r>
      <w:r w:rsidRPr="00B21C5F">
        <w:rPr>
          <w:rFonts w:ascii="宋体" w:hAnsi="宋体" w:hint="eastAsia"/>
          <w:bCs/>
          <w:spacing w:val="6"/>
          <w:kern w:val="22"/>
          <w:szCs w:val="21"/>
        </w:rPr>
        <w:t>.</w:t>
      </w:r>
      <w:r w:rsidRPr="00B21C5F">
        <w:rPr>
          <w:rFonts w:ascii="宋体" w:hAnsi="宋体"/>
          <w:bCs/>
          <w:spacing w:val="6"/>
          <w:kern w:val="22"/>
          <w:szCs w:val="21"/>
        </w:rPr>
        <w:t>设计概况</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设计概况是对设计说明书的概括论述，主要介绍设计任务来源、设计标准、设计原则及主要技术资料。以200－500字为宜，包括关键词(3至5个)。</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4</w:t>
      </w:r>
      <w:r w:rsidRPr="00B21C5F">
        <w:rPr>
          <w:rFonts w:ascii="宋体" w:hAnsi="宋体" w:hint="eastAsia"/>
          <w:bCs/>
          <w:spacing w:val="6"/>
          <w:kern w:val="22"/>
          <w:szCs w:val="21"/>
        </w:rPr>
        <w:t>.</w:t>
      </w:r>
      <w:r w:rsidRPr="00B21C5F">
        <w:rPr>
          <w:rFonts w:ascii="宋体" w:hAnsi="宋体"/>
          <w:bCs/>
          <w:spacing w:val="6"/>
          <w:kern w:val="22"/>
          <w:szCs w:val="21"/>
        </w:rPr>
        <w:t>总体设计</w:t>
      </w:r>
    </w:p>
    <w:p w:rsidR="00B21C5F" w:rsidRPr="00B21C5F" w:rsidRDefault="00B21C5F" w:rsidP="00B21C5F">
      <w:pPr>
        <w:spacing w:line="360" w:lineRule="exact"/>
        <w:ind w:firstLineChars="200" w:firstLine="436"/>
        <w:rPr>
          <w:rFonts w:ascii="宋体" w:hAnsi="宋体"/>
          <w:bCs/>
          <w:spacing w:val="4"/>
          <w:kern w:val="22"/>
          <w:szCs w:val="21"/>
        </w:rPr>
      </w:pPr>
      <w:r w:rsidRPr="00B21C5F">
        <w:rPr>
          <w:rFonts w:ascii="宋体" w:hAnsi="宋体"/>
          <w:bCs/>
          <w:spacing w:val="4"/>
          <w:kern w:val="22"/>
          <w:szCs w:val="21"/>
        </w:rPr>
        <w:t>总体设计是对设计工作的详细论述。它是全文的主体，其内容包括：研究主题及设计方案的拟定</w:t>
      </w:r>
      <w:r w:rsidRPr="00B21C5F">
        <w:rPr>
          <w:rFonts w:ascii="宋体" w:hAnsi="宋体" w:hint="eastAsia"/>
          <w:bCs/>
          <w:spacing w:val="4"/>
          <w:kern w:val="22"/>
          <w:szCs w:val="21"/>
        </w:rPr>
        <w:t>，</w:t>
      </w:r>
      <w:r w:rsidRPr="00B21C5F">
        <w:rPr>
          <w:rFonts w:ascii="宋体" w:hAnsi="宋体"/>
          <w:bCs/>
          <w:spacing w:val="4"/>
          <w:kern w:val="22"/>
          <w:szCs w:val="21"/>
        </w:rPr>
        <w:t>设计方法、内容及其分析</w:t>
      </w:r>
      <w:r w:rsidRPr="00B21C5F">
        <w:rPr>
          <w:rFonts w:ascii="宋体" w:hAnsi="宋体" w:hint="eastAsia"/>
          <w:bCs/>
          <w:spacing w:val="4"/>
          <w:kern w:val="22"/>
          <w:szCs w:val="21"/>
        </w:rPr>
        <w:t>，</w:t>
      </w:r>
      <w:r w:rsidRPr="00B21C5F">
        <w:rPr>
          <w:rFonts w:ascii="宋体" w:hAnsi="宋体"/>
          <w:bCs/>
          <w:spacing w:val="4"/>
          <w:kern w:val="22"/>
          <w:szCs w:val="21"/>
        </w:rPr>
        <w:t>设计得出的结果</w:t>
      </w:r>
      <w:r w:rsidRPr="00B21C5F">
        <w:rPr>
          <w:rFonts w:ascii="宋体" w:hAnsi="宋体" w:hint="eastAsia"/>
          <w:bCs/>
          <w:spacing w:val="4"/>
          <w:kern w:val="22"/>
          <w:szCs w:val="21"/>
        </w:rPr>
        <w:t>，</w:t>
      </w:r>
      <w:r w:rsidRPr="00B21C5F">
        <w:rPr>
          <w:rFonts w:ascii="宋体" w:hAnsi="宋体"/>
          <w:bCs/>
          <w:spacing w:val="4"/>
          <w:kern w:val="22"/>
          <w:szCs w:val="21"/>
        </w:rPr>
        <w:t>结果的讨论等。</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讨论是对整个研究工作进行分析、归纳和总结，还应包括所得结论与前人结论的比较和本设计尚存在的问题，进一步开展研究的建议。</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不同类型的毕业设计，可根据实际情况取舍内容，一般控制在3张0#图纸，正文6000字（共折合汉字12000字）。</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5</w:t>
      </w:r>
      <w:r w:rsidRPr="00B21C5F">
        <w:rPr>
          <w:rFonts w:ascii="宋体" w:hAnsi="宋体" w:hint="eastAsia"/>
          <w:bCs/>
          <w:spacing w:val="6"/>
          <w:kern w:val="22"/>
          <w:szCs w:val="21"/>
        </w:rPr>
        <w:t>.</w:t>
      </w:r>
      <w:r w:rsidRPr="00B21C5F">
        <w:rPr>
          <w:rFonts w:ascii="宋体" w:hAnsi="宋体"/>
          <w:bCs/>
          <w:spacing w:val="6"/>
          <w:kern w:val="22"/>
          <w:szCs w:val="21"/>
        </w:rPr>
        <w:t>参考文献</w:t>
      </w:r>
    </w:p>
    <w:p w:rsidR="00B21C5F" w:rsidRPr="00B21C5F" w:rsidRDefault="00B21C5F" w:rsidP="00B21C5F">
      <w:pPr>
        <w:spacing w:line="360" w:lineRule="exact"/>
        <w:ind w:firstLineChars="200" w:firstLine="444"/>
        <w:rPr>
          <w:rFonts w:ascii="宋体" w:hAnsi="宋体"/>
          <w:szCs w:val="21"/>
        </w:rPr>
      </w:pPr>
      <w:r w:rsidRPr="00B21C5F">
        <w:rPr>
          <w:rFonts w:ascii="宋体" w:hAnsi="宋体"/>
          <w:bCs/>
          <w:spacing w:val="6"/>
          <w:kern w:val="22"/>
          <w:szCs w:val="21"/>
        </w:rPr>
        <w:t>参考文献反映设计的取材来源。凡引用本人或他人公开或尚未公开发表文献中的学术思想、设计方案等，不论借鉴、评论、综述，还是用做立论依据，都应编入参考文献目录</w:t>
      </w:r>
      <w:r w:rsidRPr="00B21C5F">
        <w:rPr>
          <w:rFonts w:ascii="宋体" w:hAnsi="宋体" w:hint="eastAsia"/>
          <w:bCs/>
          <w:spacing w:val="6"/>
          <w:kern w:val="22"/>
          <w:szCs w:val="21"/>
        </w:rPr>
        <w:t>，</w:t>
      </w:r>
      <w:r w:rsidRPr="00B21C5F">
        <w:rPr>
          <w:rFonts w:ascii="宋体" w:hAnsi="宋体" w:hint="eastAsia"/>
          <w:szCs w:val="21"/>
        </w:rPr>
        <w:t>采用</w:t>
      </w:r>
      <w:r w:rsidRPr="00B21C5F">
        <w:rPr>
          <w:rFonts w:ascii="宋体" w:hAnsi="宋体"/>
          <w:szCs w:val="21"/>
        </w:rPr>
        <w:t>顺序编码制</w:t>
      </w:r>
      <w:r w:rsidRPr="00B21C5F">
        <w:rPr>
          <w:rFonts w:ascii="宋体" w:hAnsi="宋体" w:hint="eastAsia"/>
          <w:szCs w:val="21"/>
        </w:rPr>
        <w:t>在文中标注</w:t>
      </w:r>
      <w:r w:rsidRPr="00B21C5F">
        <w:rPr>
          <w:rFonts w:ascii="宋体" w:hAnsi="宋体"/>
          <w:szCs w:val="21"/>
        </w:rPr>
        <w:t>，即引文采用序号标注，参考文献</w:t>
      </w:r>
      <w:r w:rsidRPr="00B21C5F">
        <w:rPr>
          <w:rFonts w:ascii="宋体" w:hAnsi="宋体" w:hint="eastAsia"/>
          <w:szCs w:val="21"/>
        </w:rPr>
        <w:t>列</w:t>
      </w:r>
      <w:r w:rsidRPr="00B21C5F">
        <w:rPr>
          <w:rFonts w:ascii="宋体" w:hAnsi="宋体"/>
          <w:szCs w:val="21"/>
        </w:rPr>
        <w:t>表按引文的序号排序。</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6</w:t>
      </w:r>
      <w:r w:rsidRPr="00B21C5F">
        <w:rPr>
          <w:rFonts w:ascii="宋体" w:hAnsi="宋体" w:hint="eastAsia"/>
          <w:bCs/>
          <w:spacing w:val="6"/>
          <w:kern w:val="22"/>
          <w:szCs w:val="21"/>
        </w:rPr>
        <w:t>.</w:t>
      </w:r>
      <w:r w:rsidRPr="00B21C5F">
        <w:rPr>
          <w:rFonts w:ascii="宋体" w:hAnsi="宋体"/>
          <w:bCs/>
          <w:spacing w:val="6"/>
          <w:kern w:val="22"/>
          <w:szCs w:val="21"/>
        </w:rPr>
        <w:t>附录</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对于一些不宜放入正文中、但作为毕业设计又不可缺少的组成部分，或有主要参考价值的内容，可编入毕业设计的附录中，例如，公式的推演、编写的算法、语言程序等。如果毕业设计中引用的实例、数据资料，实验结果等符号较多时，为了节约篇幅，便于读者查阅，可以编写一个符号说明，注明符号代表的意义。</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szCs w:val="22"/>
        </w:rPr>
        <w:t>二、毕业设计说明书的书写格式</w:t>
      </w:r>
    </w:p>
    <w:p w:rsidR="00B21C5F" w:rsidRPr="00B21C5F" w:rsidRDefault="00B21C5F" w:rsidP="00B21C5F">
      <w:pPr>
        <w:widowControl/>
        <w:tabs>
          <w:tab w:val="left" w:pos="945"/>
        </w:tabs>
        <w:spacing w:line="360" w:lineRule="exact"/>
        <w:ind w:firstLineChars="200" w:firstLine="420"/>
        <w:jc w:val="left"/>
        <w:rPr>
          <w:rFonts w:ascii="宋体" w:hAnsi="宋体"/>
          <w:szCs w:val="21"/>
        </w:rPr>
      </w:pPr>
      <w:r w:rsidRPr="00B21C5F">
        <w:rPr>
          <w:rFonts w:ascii="宋体" w:hAnsi="宋体" w:hint="eastAsia"/>
          <w:szCs w:val="21"/>
        </w:rPr>
        <w:t>1.毕业设计说明书排版参考《本科毕业论文（设计）排版范例》</w:t>
      </w:r>
      <w:r w:rsidRPr="00B21C5F">
        <w:rPr>
          <w:rFonts w:ascii="宋体" w:hAnsi="宋体"/>
          <w:szCs w:val="21"/>
        </w:rPr>
        <w:t xml:space="preserve"> </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hint="eastAsia"/>
          <w:bCs/>
          <w:spacing w:val="6"/>
          <w:kern w:val="22"/>
          <w:szCs w:val="21"/>
        </w:rPr>
        <w:t>2.</w:t>
      </w:r>
      <w:r w:rsidRPr="00B21C5F">
        <w:rPr>
          <w:rFonts w:ascii="宋体" w:hAnsi="宋体"/>
          <w:bCs/>
          <w:spacing w:val="6"/>
          <w:kern w:val="22"/>
          <w:szCs w:val="21"/>
        </w:rPr>
        <w:t>毕业设计文字、标点符号、名词、名称、量和单位、数字、标题层次、注释、公式、表格、图等字体及要求与毕业论文相同。</w:t>
      </w:r>
    </w:p>
    <w:p w:rsidR="00B21C5F" w:rsidRPr="00B21C5F" w:rsidRDefault="00B21C5F" w:rsidP="00B21C5F">
      <w:pPr>
        <w:spacing w:line="360" w:lineRule="exact"/>
        <w:ind w:firstLineChars="200" w:firstLine="420"/>
        <w:rPr>
          <w:rFonts w:ascii="宋体" w:eastAsia="黑体" w:hAnsi="宋体"/>
          <w:szCs w:val="22"/>
        </w:rPr>
      </w:pPr>
      <w:r w:rsidRPr="00B21C5F">
        <w:rPr>
          <w:rFonts w:ascii="宋体" w:eastAsia="黑体" w:hAnsi="宋体" w:hint="eastAsia"/>
          <w:szCs w:val="22"/>
        </w:rPr>
        <w:t>三</w:t>
      </w:r>
      <w:r w:rsidRPr="00B21C5F">
        <w:rPr>
          <w:rFonts w:ascii="宋体" w:eastAsia="黑体" w:hAnsi="宋体"/>
          <w:szCs w:val="22"/>
        </w:rPr>
        <w:t>、毕业设计资料的组成与装订</w:t>
      </w:r>
    </w:p>
    <w:p w:rsidR="00B21C5F" w:rsidRPr="00B21C5F" w:rsidRDefault="00B21C5F" w:rsidP="00B21C5F">
      <w:pPr>
        <w:spacing w:line="360" w:lineRule="exact"/>
        <w:ind w:firstLineChars="200" w:firstLine="444"/>
        <w:rPr>
          <w:rFonts w:ascii="宋体" w:hAnsi="宋体"/>
          <w:bCs/>
          <w:spacing w:val="6"/>
          <w:kern w:val="22"/>
          <w:szCs w:val="21"/>
        </w:rPr>
      </w:pPr>
      <w:r w:rsidRPr="00B21C5F">
        <w:rPr>
          <w:rFonts w:ascii="宋体" w:hAnsi="宋体"/>
          <w:bCs/>
          <w:spacing w:val="6"/>
          <w:kern w:val="22"/>
          <w:szCs w:val="21"/>
        </w:rPr>
        <w:t>毕业设计资料应包括：</w:t>
      </w:r>
      <w:r w:rsidRPr="00B21C5F">
        <w:rPr>
          <w:rFonts w:ascii="宋体" w:hAnsi="宋体" w:hint="eastAsia"/>
          <w:bCs/>
          <w:spacing w:val="6"/>
          <w:kern w:val="22"/>
          <w:szCs w:val="21"/>
        </w:rPr>
        <w:t>任务书、进度计划表、文献综述、开题报告记录表、指导教师评阅</w:t>
      </w:r>
      <w:r w:rsidRPr="00B21C5F">
        <w:rPr>
          <w:rFonts w:ascii="宋体" w:hAnsi="宋体" w:hint="eastAsia"/>
          <w:bCs/>
          <w:spacing w:val="6"/>
          <w:kern w:val="22"/>
          <w:szCs w:val="21"/>
        </w:rPr>
        <w:lastRenderedPageBreak/>
        <w:t>书、答辩记录表、设计说明书（</w:t>
      </w:r>
      <w:r w:rsidRPr="00B21C5F">
        <w:rPr>
          <w:rFonts w:ascii="宋体" w:hAnsi="宋体" w:hint="eastAsia"/>
          <w:szCs w:val="21"/>
        </w:rPr>
        <w:t>包括封面、目录、设计概况、总体设计、参考文献等</w:t>
      </w:r>
      <w:r w:rsidRPr="00B21C5F">
        <w:rPr>
          <w:rFonts w:ascii="宋体" w:hAnsi="宋体" w:hint="eastAsia"/>
          <w:bCs/>
          <w:spacing w:val="6"/>
          <w:kern w:val="22"/>
          <w:szCs w:val="21"/>
        </w:rPr>
        <w:t>）、其他材料（包括</w:t>
      </w:r>
      <w:r w:rsidRPr="00B21C5F">
        <w:rPr>
          <w:rFonts w:ascii="宋体" w:hAnsi="宋体"/>
          <w:bCs/>
          <w:spacing w:val="6"/>
          <w:kern w:val="22"/>
          <w:szCs w:val="21"/>
        </w:rPr>
        <w:t>：工程图纸（按国家标准装订）、软盘（或计算机编程程序）及其使用说明书</w:t>
      </w:r>
      <w:r w:rsidRPr="00B21C5F">
        <w:rPr>
          <w:rFonts w:ascii="宋体" w:hAnsi="宋体" w:hint="eastAsia"/>
          <w:bCs/>
          <w:spacing w:val="6"/>
          <w:kern w:val="22"/>
          <w:szCs w:val="21"/>
        </w:rPr>
        <w:t>）等。</w:t>
      </w:r>
    </w:p>
    <w:p w:rsidR="00B21C5F" w:rsidRPr="00B21C5F" w:rsidRDefault="00B21C5F" w:rsidP="00B21C5F">
      <w:pPr>
        <w:spacing w:line="360" w:lineRule="exact"/>
        <w:ind w:firstLineChars="200" w:firstLine="420"/>
        <w:rPr>
          <w:rFonts w:ascii="宋体" w:hAnsi="宋体" w:hint="eastAsia"/>
          <w:szCs w:val="21"/>
        </w:rPr>
      </w:pPr>
      <w:r w:rsidRPr="00B21C5F">
        <w:rPr>
          <w:rFonts w:ascii="宋体" w:hAnsi="宋体" w:hint="eastAsia"/>
          <w:szCs w:val="21"/>
        </w:rPr>
        <w:t>每位同学的毕业设计材料装入一个档案袋中保存，封皮按照统一格式打印后贴于档案袋正面。任务书、开题报告等其他材料装订至一册，采用上下两个钉左侧装订。毕业设计说明书需有独立的封皮，并独立装订，采用上下两个钉左侧装订。不适宜放入档案袋的材料单独放置。</w:t>
      </w:r>
    </w:p>
    <w:p w:rsidR="00B21C5F" w:rsidRPr="00B21C5F" w:rsidRDefault="00B21C5F" w:rsidP="00B21C5F">
      <w:pPr>
        <w:spacing w:line="360" w:lineRule="exact"/>
        <w:ind w:firstLineChars="200" w:firstLine="420"/>
        <w:rPr>
          <w:rFonts w:eastAsia="黑体"/>
          <w:szCs w:val="22"/>
        </w:rPr>
      </w:pPr>
      <w:r w:rsidRPr="00B21C5F">
        <w:rPr>
          <w:rFonts w:eastAsia="黑体" w:hint="eastAsia"/>
          <w:szCs w:val="22"/>
        </w:rPr>
        <w:t>四、本规范由教务处负责解释，自颁布之日起执行。原《河北农业大学本科毕业设计规范》（</w:t>
      </w:r>
      <w:proofErr w:type="gramStart"/>
      <w:r w:rsidRPr="00B21C5F">
        <w:rPr>
          <w:rFonts w:eastAsia="黑体" w:hint="eastAsia"/>
          <w:szCs w:val="22"/>
        </w:rPr>
        <w:t>校教字</w:t>
      </w:r>
      <w:proofErr w:type="gramEnd"/>
      <w:r w:rsidRPr="00B21C5F">
        <w:rPr>
          <w:rFonts w:eastAsia="黑体" w:hint="eastAsia"/>
          <w:szCs w:val="22"/>
        </w:rPr>
        <w:t>﹝</w:t>
      </w:r>
      <w:r w:rsidRPr="00B21C5F">
        <w:rPr>
          <w:rFonts w:eastAsia="黑体" w:hint="eastAsia"/>
          <w:szCs w:val="22"/>
        </w:rPr>
        <w:t>2004</w:t>
      </w:r>
      <w:r w:rsidRPr="00B21C5F">
        <w:rPr>
          <w:rFonts w:eastAsia="黑体" w:hint="eastAsia"/>
          <w:szCs w:val="22"/>
        </w:rPr>
        <w:t>﹞</w:t>
      </w:r>
      <w:r w:rsidRPr="00B21C5F">
        <w:rPr>
          <w:rFonts w:eastAsia="黑体" w:hint="eastAsia"/>
          <w:szCs w:val="22"/>
        </w:rPr>
        <w:t>28</w:t>
      </w:r>
      <w:r w:rsidRPr="00B21C5F">
        <w:rPr>
          <w:rFonts w:eastAsia="黑体" w:hint="eastAsia"/>
          <w:szCs w:val="22"/>
        </w:rPr>
        <w:t>号附件</w:t>
      </w:r>
      <w:r w:rsidRPr="00B21C5F">
        <w:rPr>
          <w:rFonts w:eastAsia="黑体" w:hint="eastAsia"/>
          <w:szCs w:val="22"/>
        </w:rPr>
        <w:t>17</w:t>
      </w:r>
      <w:r w:rsidRPr="00B21C5F">
        <w:rPr>
          <w:rFonts w:eastAsia="黑体" w:hint="eastAsia"/>
          <w:szCs w:val="22"/>
        </w:rPr>
        <w:t>）同时废止。</w:t>
      </w:r>
    </w:p>
    <w:p w:rsidR="00B21C5F" w:rsidRPr="00B21C5F" w:rsidRDefault="00B21C5F" w:rsidP="00B21C5F">
      <w:pPr>
        <w:spacing w:line="360" w:lineRule="exact"/>
        <w:ind w:firstLineChars="200" w:firstLine="420"/>
        <w:rPr>
          <w:rFonts w:ascii="宋体" w:hAnsi="宋体"/>
          <w:szCs w:val="21"/>
        </w:rPr>
      </w:pPr>
    </w:p>
    <w:p w:rsidR="00B21C5F" w:rsidRPr="00B21C5F" w:rsidRDefault="00B21C5F" w:rsidP="00B21C5F">
      <w:pPr>
        <w:keepNext/>
        <w:keepLines/>
        <w:spacing w:beforeLines="100" w:before="240" w:afterLines="100" w:after="240"/>
        <w:jc w:val="center"/>
        <w:outlineLvl w:val="0"/>
        <w:rPr>
          <w:rFonts w:eastAsia="方正大标宋简体" w:hint="eastAsia"/>
          <w:bCs/>
          <w:kern w:val="44"/>
          <w:sz w:val="44"/>
          <w:szCs w:val="44"/>
          <w:lang w:val="x-none"/>
        </w:rPr>
      </w:pPr>
    </w:p>
    <w:p w:rsidR="00B21C5F" w:rsidRPr="00B21C5F" w:rsidRDefault="00B21C5F" w:rsidP="00B21C5F">
      <w:pPr>
        <w:rPr>
          <w:rFonts w:hint="eastAsia"/>
          <w:lang w:val="x-none"/>
        </w:rPr>
      </w:pPr>
    </w:p>
    <w:p w:rsidR="00B21C5F" w:rsidRPr="00B21C5F" w:rsidRDefault="00B21C5F" w:rsidP="00B21C5F">
      <w:pPr>
        <w:spacing w:line="360" w:lineRule="exact"/>
        <w:ind w:firstLineChars="3500" w:firstLine="7350"/>
        <w:rPr>
          <w:rFonts w:ascii="宋体" w:hAnsi="宋体"/>
          <w:szCs w:val="21"/>
        </w:rPr>
      </w:pPr>
      <w:r w:rsidRPr="00B21C5F">
        <w:rPr>
          <w:rFonts w:ascii="宋体" w:hAnsi="宋体" w:hint="eastAsia"/>
          <w:szCs w:val="21"/>
        </w:rPr>
        <w:t>教务处</w:t>
      </w:r>
    </w:p>
    <w:p w:rsidR="00B21C5F" w:rsidRPr="00B21C5F" w:rsidRDefault="00B21C5F" w:rsidP="00B21C5F">
      <w:pPr>
        <w:spacing w:line="360" w:lineRule="exact"/>
        <w:ind w:firstLineChars="3200" w:firstLine="6720"/>
        <w:rPr>
          <w:rFonts w:ascii="宋体" w:hAnsi="宋体"/>
          <w:szCs w:val="21"/>
        </w:rPr>
        <w:sectPr w:rsidR="00B21C5F" w:rsidRPr="00B21C5F" w:rsidSect="00425A13">
          <w:pgSz w:w="11906" w:h="16838" w:code="9"/>
          <w:pgMar w:top="1418" w:right="1418" w:bottom="1418" w:left="1418" w:header="851" w:footer="851" w:gutter="0"/>
          <w:cols w:space="425"/>
          <w:docGrid w:linePitch="312"/>
        </w:sectPr>
      </w:pPr>
      <w:r w:rsidRPr="00B21C5F">
        <w:rPr>
          <w:rFonts w:ascii="宋体" w:hAnsi="宋体" w:hint="eastAsia"/>
          <w:szCs w:val="21"/>
        </w:rPr>
        <w:t>2013年12月10日</w:t>
      </w:r>
    </w:p>
    <w:p w:rsidR="008C0522" w:rsidRDefault="008C0522"/>
    <w:sectPr w:rsidR="008C0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5F"/>
    <w:rsid w:val="007349DF"/>
    <w:rsid w:val="00757E11"/>
    <w:rsid w:val="008C0522"/>
    <w:rsid w:val="00B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DF"/>
    <w:pPr>
      <w:widowControl w:val="0"/>
      <w:jc w:val="both"/>
    </w:pPr>
    <w:rPr>
      <w:kern w:val="2"/>
      <w:sz w:val="21"/>
      <w:szCs w:val="24"/>
    </w:rPr>
  </w:style>
  <w:style w:type="paragraph" w:styleId="1">
    <w:name w:val="heading 1"/>
    <w:basedOn w:val="a"/>
    <w:next w:val="a"/>
    <w:link w:val="1Char"/>
    <w:qFormat/>
    <w:rsid w:val="007349DF"/>
    <w:pPr>
      <w:keepNext/>
      <w:keepLines/>
      <w:spacing w:before="340" w:after="330" w:line="578" w:lineRule="auto"/>
      <w:outlineLvl w:val="0"/>
    </w:pPr>
    <w:rPr>
      <w:b/>
      <w:bCs/>
      <w:kern w:val="44"/>
      <w:sz w:val="30"/>
      <w:szCs w:val="44"/>
    </w:rPr>
  </w:style>
  <w:style w:type="paragraph" w:styleId="2">
    <w:name w:val="heading 2"/>
    <w:basedOn w:val="a"/>
    <w:next w:val="a"/>
    <w:link w:val="2Char"/>
    <w:semiHidden/>
    <w:unhideWhenUsed/>
    <w:qFormat/>
    <w:rsid w:val="007349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349D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349D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349D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a"/>
    <w:link w:val="2Char0"/>
    <w:qFormat/>
    <w:rsid w:val="007349DF"/>
    <w:pPr>
      <w:jc w:val="left"/>
    </w:pPr>
    <w:rPr>
      <w:rFonts w:ascii="宋体" w:hAnsi="宋体"/>
      <w:b/>
      <w:bCs/>
      <w:sz w:val="28"/>
    </w:rPr>
  </w:style>
  <w:style w:type="character" w:customStyle="1" w:styleId="2Char0">
    <w:name w:val="标题2 Char"/>
    <w:link w:val="20"/>
    <w:rsid w:val="007349DF"/>
    <w:rPr>
      <w:rFonts w:ascii="宋体" w:hAnsi="宋体"/>
      <w:b/>
      <w:bCs/>
      <w:kern w:val="2"/>
      <w:sz w:val="28"/>
      <w:szCs w:val="24"/>
    </w:rPr>
  </w:style>
  <w:style w:type="paragraph" w:customStyle="1" w:styleId="30">
    <w:name w:val="标题3"/>
    <w:basedOn w:val="a"/>
    <w:link w:val="3Char0"/>
    <w:autoRedefine/>
    <w:qFormat/>
    <w:rsid w:val="007349DF"/>
    <w:pPr>
      <w:spacing w:beforeLines="50" w:before="156" w:afterLines="50" w:after="156"/>
    </w:pPr>
    <w:rPr>
      <w:rFonts w:ascii="宋体" w:hAnsi="宋体"/>
      <w:b/>
      <w:bCs/>
      <w:sz w:val="28"/>
    </w:rPr>
  </w:style>
  <w:style w:type="character" w:customStyle="1" w:styleId="3Char0">
    <w:name w:val="标题3 Char"/>
    <w:link w:val="30"/>
    <w:rsid w:val="007349DF"/>
    <w:rPr>
      <w:rFonts w:ascii="宋体" w:hAnsi="宋体"/>
      <w:b/>
      <w:bCs/>
      <w:kern w:val="2"/>
      <w:sz w:val="28"/>
      <w:szCs w:val="24"/>
    </w:rPr>
  </w:style>
  <w:style w:type="character" w:customStyle="1" w:styleId="1Char">
    <w:name w:val="标题 1 Char"/>
    <w:link w:val="1"/>
    <w:rsid w:val="007349DF"/>
    <w:rPr>
      <w:b/>
      <w:bCs/>
      <w:kern w:val="44"/>
      <w:sz w:val="30"/>
      <w:szCs w:val="44"/>
    </w:rPr>
  </w:style>
  <w:style w:type="character" w:customStyle="1" w:styleId="2Char">
    <w:name w:val="标题 2 Char"/>
    <w:basedOn w:val="a0"/>
    <w:link w:val="2"/>
    <w:semiHidden/>
    <w:rsid w:val="007349DF"/>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7349DF"/>
    <w:rPr>
      <w:b/>
      <w:bCs/>
      <w:kern w:val="2"/>
      <w:sz w:val="32"/>
      <w:szCs w:val="32"/>
    </w:rPr>
  </w:style>
  <w:style w:type="character" w:customStyle="1" w:styleId="4Char">
    <w:name w:val="标题 4 Char"/>
    <w:basedOn w:val="a0"/>
    <w:link w:val="4"/>
    <w:semiHidden/>
    <w:rsid w:val="007349DF"/>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349DF"/>
    <w:rPr>
      <w:b/>
      <w:bCs/>
      <w:kern w:val="2"/>
      <w:sz w:val="28"/>
      <w:szCs w:val="28"/>
    </w:rPr>
  </w:style>
  <w:style w:type="paragraph" w:styleId="a3">
    <w:name w:val="Title"/>
    <w:basedOn w:val="a"/>
    <w:next w:val="a"/>
    <w:link w:val="Char"/>
    <w:qFormat/>
    <w:rsid w:val="007349DF"/>
    <w:pPr>
      <w:spacing w:before="240" w:after="60"/>
      <w:jc w:val="center"/>
      <w:outlineLvl w:val="0"/>
    </w:pPr>
    <w:rPr>
      <w:rFonts w:ascii="Cambria" w:hAnsi="Cambria"/>
      <w:b/>
      <w:bCs/>
      <w:sz w:val="36"/>
      <w:szCs w:val="32"/>
    </w:rPr>
  </w:style>
  <w:style w:type="character" w:customStyle="1" w:styleId="Char">
    <w:name w:val="标题 Char"/>
    <w:link w:val="a3"/>
    <w:rsid w:val="007349DF"/>
    <w:rPr>
      <w:rFonts w:ascii="Cambria" w:hAnsi="Cambria"/>
      <w:b/>
      <w:bCs/>
      <w:kern w:val="2"/>
      <w:sz w:val="36"/>
      <w:szCs w:val="32"/>
    </w:rPr>
  </w:style>
  <w:style w:type="paragraph" w:styleId="a4">
    <w:name w:val="Subtitle"/>
    <w:basedOn w:val="a"/>
    <w:next w:val="a"/>
    <w:link w:val="Char0"/>
    <w:autoRedefine/>
    <w:qFormat/>
    <w:rsid w:val="007349DF"/>
    <w:pPr>
      <w:spacing w:before="240" w:after="60" w:line="312" w:lineRule="auto"/>
      <w:jc w:val="left"/>
      <w:outlineLvl w:val="1"/>
    </w:pPr>
    <w:rPr>
      <w:rFonts w:ascii="Cambria" w:hAnsi="Cambria"/>
      <w:b/>
      <w:bCs/>
      <w:kern w:val="28"/>
      <w:sz w:val="28"/>
      <w:szCs w:val="32"/>
    </w:rPr>
  </w:style>
  <w:style w:type="character" w:customStyle="1" w:styleId="Char0">
    <w:name w:val="副标题 Char"/>
    <w:link w:val="a4"/>
    <w:rsid w:val="007349DF"/>
    <w:rPr>
      <w:rFonts w:ascii="Cambria" w:hAnsi="Cambria"/>
      <w:b/>
      <w:bCs/>
      <w:kern w:val="28"/>
      <w:sz w:val="28"/>
      <w:szCs w:val="32"/>
    </w:rPr>
  </w:style>
  <w:style w:type="paragraph" w:styleId="TOC">
    <w:name w:val="TOC Heading"/>
    <w:basedOn w:val="1"/>
    <w:next w:val="a"/>
    <w:uiPriority w:val="39"/>
    <w:unhideWhenUsed/>
    <w:qFormat/>
    <w:rsid w:val="007349DF"/>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DF"/>
    <w:pPr>
      <w:widowControl w:val="0"/>
      <w:jc w:val="both"/>
    </w:pPr>
    <w:rPr>
      <w:kern w:val="2"/>
      <w:sz w:val="21"/>
      <w:szCs w:val="24"/>
    </w:rPr>
  </w:style>
  <w:style w:type="paragraph" w:styleId="1">
    <w:name w:val="heading 1"/>
    <w:basedOn w:val="a"/>
    <w:next w:val="a"/>
    <w:link w:val="1Char"/>
    <w:qFormat/>
    <w:rsid w:val="007349DF"/>
    <w:pPr>
      <w:keepNext/>
      <w:keepLines/>
      <w:spacing w:before="340" w:after="330" w:line="578" w:lineRule="auto"/>
      <w:outlineLvl w:val="0"/>
    </w:pPr>
    <w:rPr>
      <w:b/>
      <w:bCs/>
      <w:kern w:val="44"/>
      <w:sz w:val="30"/>
      <w:szCs w:val="44"/>
    </w:rPr>
  </w:style>
  <w:style w:type="paragraph" w:styleId="2">
    <w:name w:val="heading 2"/>
    <w:basedOn w:val="a"/>
    <w:next w:val="a"/>
    <w:link w:val="2Char"/>
    <w:semiHidden/>
    <w:unhideWhenUsed/>
    <w:qFormat/>
    <w:rsid w:val="007349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349D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349D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349D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a"/>
    <w:link w:val="2Char0"/>
    <w:qFormat/>
    <w:rsid w:val="007349DF"/>
    <w:pPr>
      <w:jc w:val="left"/>
    </w:pPr>
    <w:rPr>
      <w:rFonts w:ascii="宋体" w:hAnsi="宋体"/>
      <w:b/>
      <w:bCs/>
      <w:sz w:val="28"/>
    </w:rPr>
  </w:style>
  <w:style w:type="character" w:customStyle="1" w:styleId="2Char0">
    <w:name w:val="标题2 Char"/>
    <w:link w:val="20"/>
    <w:rsid w:val="007349DF"/>
    <w:rPr>
      <w:rFonts w:ascii="宋体" w:hAnsi="宋体"/>
      <w:b/>
      <w:bCs/>
      <w:kern w:val="2"/>
      <w:sz w:val="28"/>
      <w:szCs w:val="24"/>
    </w:rPr>
  </w:style>
  <w:style w:type="paragraph" w:customStyle="1" w:styleId="30">
    <w:name w:val="标题3"/>
    <w:basedOn w:val="a"/>
    <w:link w:val="3Char0"/>
    <w:autoRedefine/>
    <w:qFormat/>
    <w:rsid w:val="007349DF"/>
    <w:pPr>
      <w:spacing w:beforeLines="50" w:before="156" w:afterLines="50" w:after="156"/>
    </w:pPr>
    <w:rPr>
      <w:rFonts w:ascii="宋体" w:hAnsi="宋体"/>
      <w:b/>
      <w:bCs/>
      <w:sz w:val="28"/>
    </w:rPr>
  </w:style>
  <w:style w:type="character" w:customStyle="1" w:styleId="3Char0">
    <w:name w:val="标题3 Char"/>
    <w:link w:val="30"/>
    <w:rsid w:val="007349DF"/>
    <w:rPr>
      <w:rFonts w:ascii="宋体" w:hAnsi="宋体"/>
      <w:b/>
      <w:bCs/>
      <w:kern w:val="2"/>
      <w:sz w:val="28"/>
      <w:szCs w:val="24"/>
    </w:rPr>
  </w:style>
  <w:style w:type="character" w:customStyle="1" w:styleId="1Char">
    <w:name w:val="标题 1 Char"/>
    <w:link w:val="1"/>
    <w:rsid w:val="007349DF"/>
    <w:rPr>
      <w:b/>
      <w:bCs/>
      <w:kern w:val="44"/>
      <w:sz w:val="30"/>
      <w:szCs w:val="44"/>
    </w:rPr>
  </w:style>
  <w:style w:type="character" w:customStyle="1" w:styleId="2Char">
    <w:name w:val="标题 2 Char"/>
    <w:basedOn w:val="a0"/>
    <w:link w:val="2"/>
    <w:semiHidden/>
    <w:rsid w:val="007349DF"/>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7349DF"/>
    <w:rPr>
      <w:b/>
      <w:bCs/>
      <w:kern w:val="2"/>
      <w:sz w:val="32"/>
      <w:szCs w:val="32"/>
    </w:rPr>
  </w:style>
  <w:style w:type="character" w:customStyle="1" w:styleId="4Char">
    <w:name w:val="标题 4 Char"/>
    <w:basedOn w:val="a0"/>
    <w:link w:val="4"/>
    <w:semiHidden/>
    <w:rsid w:val="007349DF"/>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349DF"/>
    <w:rPr>
      <w:b/>
      <w:bCs/>
      <w:kern w:val="2"/>
      <w:sz w:val="28"/>
      <w:szCs w:val="28"/>
    </w:rPr>
  </w:style>
  <w:style w:type="paragraph" w:styleId="a3">
    <w:name w:val="Title"/>
    <w:basedOn w:val="a"/>
    <w:next w:val="a"/>
    <w:link w:val="Char"/>
    <w:qFormat/>
    <w:rsid w:val="007349DF"/>
    <w:pPr>
      <w:spacing w:before="240" w:after="60"/>
      <w:jc w:val="center"/>
      <w:outlineLvl w:val="0"/>
    </w:pPr>
    <w:rPr>
      <w:rFonts w:ascii="Cambria" w:hAnsi="Cambria"/>
      <w:b/>
      <w:bCs/>
      <w:sz w:val="36"/>
      <w:szCs w:val="32"/>
    </w:rPr>
  </w:style>
  <w:style w:type="character" w:customStyle="1" w:styleId="Char">
    <w:name w:val="标题 Char"/>
    <w:link w:val="a3"/>
    <w:rsid w:val="007349DF"/>
    <w:rPr>
      <w:rFonts w:ascii="Cambria" w:hAnsi="Cambria"/>
      <w:b/>
      <w:bCs/>
      <w:kern w:val="2"/>
      <w:sz w:val="36"/>
      <w:szCs w:val="32"/>
    </w:rPr>
  </w:style>
  <w:style w:type="paragraph" w:styleId="a4">
    <w:name w:val="Subtitle"/>
    <w:basedOn w:val="a"/>
    <w:next w:val="a"/>
    <w:link w:val="Char0"/>
    <w:autoRedefine/>
    <w:qFormat/>
    <w:rsid w:val="007349DF"/>
    <w:pPr>
      <w:spacing w:before="240" w:after="60" w:line="312" w:lineRule="auto"/>
      <w:jc w:val="left"/>
      <w:outlineLvl w:val="1"/>
    </w:pPr>
    <w:rPr>
      <w:rFonts w:ascii="Cambria" w:hAnsi="Cambria"/>
      <w:b/>
      <w:bCs/>
      <w:kern w:val="28"/>
      <w:sz w:val="28"/>
      <w:szCs w:val="32"/>
    </w:rPr>
  </w:style>
  <w:style w:type="character" w:customStyle="1" w:styleId="Char0">
    <w:name w:val="副标题 Char"/>
    <w:link w:val="a4"/>
    <w:rsid w:val="007349DF"/>
    <w:rPr>
      <w:rFonts w:ascii="Cambria" w:hAnsi="Cambria"/>
      <w:b/>
      <w:bCs/>
      <w:kern w:val="28"/>
      <w:sz w:val="28"/>
      <w:szCs w:val="32"/>
    </w:rPr>
  </w:style>
  <w:style w:type="paragraph" w:styleId="TOC">
    <w:name w:val="TOC Heading"/>
    <w:basedOn w:val="1"/>
    <w:next w:val="a"/>
    <w:uiPriority w:val="39"/>
    <w:unhideWhenUsed/>
    <w:qFormat/>
    <w:rsid w:val="007349DF"/>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2018-04-17T07:23:00Z</dcterms:created>
  <dcterms:modified xsi:type="dcterms:W3CDTF">2018-04-17T07:26:00Z</dcterms:modified>
</cp:coreProperties>
</file>